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DE3C05" w:rsidRPr="00B951C7" w14:paraId="1D98C21F" w14:textId="77777777" w:rsidTr="00DE3C05">
        <w:tc>
          <w:tcPr>
            <w:tcW w:w="9016" w:type="dxa"/>
            <w:gridSpan w:val="2"/>
            <w:shd w:val="clear" w:color="auto" w:fill="3D933F"/>
          </w:tcPr>
          <w:p w14:paraId="4648C77A" w14:textId="77777777" w:rsidR="00DE3C05" w:rsidRPr="00B951C7" w:rsidRDefault="00DE3C05">
            <w:pPr>
              <w:rPr>
                <w:rFonts w:cstheme="minorHAnsi"/>
                <w:sz w:val="24"/>
                <w:szCs w:val="24"/>
              </w:rPr>
            </w:pPr>
          </w:p>
          <w:p w14:paraId="792F9C09" w14:textId="2F043CCE" w:rsidR="00DE3C05" w:rsidRPr="00B951C7" w:rsidRDefault="00DE3C05" w:rsidP="00DE3C05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951C7">
              <w:rPr>
                <w:rFonts w:cstheme="minorHAnsi"/>
                <w:color w:val="FFFFFF" w:themeColor="background1"/>
                <w:sz w:val="24"/>
                <w:szCs w:val="24"/>
              </w:rPr>
              <w:t>White Horse Medical Practice – Patient Participation Group (PPG)</w:t>
            </w:r>
          </w:p>
          <w:p w14:paraId="235C0E2E" w14:textId="20E5114D" w:rsidR="00DE3C05" w:rsidRPr="00B951C7" w:rsidRDefault="00DE3C05" w:rsidP="00B51D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Minutes - </w:t>
            </w:r>
          </w:p>
        </w:tc>
      </w:tr>
      <w:tr w:rsidR="00DE3C05" w:rsidRPr="00B951C7" w14:paraId="071A7AB6" w14:textId="77777777" w:rsidTr="00DE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449A9DF7" w14:textId="4F70BCF7" w:rsidR="00DE3C05" w:rsidRPr="00B951C7" w:rsidRDefault="00DE3C05">
            <w:pPr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Date of Meeting</w:t>
            </w:r>
          </w:p>
        </w:tc>
        <w:tc>
          <w:tcPr>
            <w:tcW w:w="6753" w:type="dxa"/>
          </w:tcPr>
          <w:p w14:paraId="7AAAD781" w14:textId="61F573B3" w:rsidR="00DE3C05" w:rsidRPr="00B951C7" w:rsidRDefault="00DE3C05" w:rsidP="003F58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 xml:space="preserve">Wednesday </w:t>
            </w:r>
            <w:r w:rsidR="0070715E" w:rsidRPr="00B951C7">
              <w:rPr>
                <w:rFonts w:cstheme="minorHAnsi"/>
                <w:sz w:val="24"/>
                <w:szCs w:val="24"/>
              </w:rPr>
              <w:t>15</w:t>
            </w:r>
            <w:r w:rsidR="0070715E" w:rsidRPr="00B951C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70715E" w:rsidRPr="00B951C7">
              <w:rPr>
                <w:rFonts w:cstheme="minorHAnsi"/>
                <w:sz w:val="24"/>
                <w:szCs w:val="24"/>
              </w:rPr>
              <w:t xml:space="preserve"> May</w:t>
            </w:r>
            <w:r w:rsidR="006C7C08" w:rsidRPr="00B951C7">
              <w:rPr>
                <w:rFonts w:cstheme="minorHAnsi"/>
                <w:sz w:val="24"/>
                <w:szCs w:val="24"/>
              </w:rPr>
              <w:t xml:space="preserve"> </w:t>
            </w:r>
            <w:r w:rsidR="0070715E" w:rsidRPr="00B951C7">
              <w:rPr>
                <w:rFonts w:cstheme="minorHAnsi"/>
                <w:sz w:val="24"/>
                <w:szCs w:val="24"/>
              </w:rPr>
              <w:t>20</w:t>
            </w:r>
            <w:r w:rsidR="006C7C08" w:rsidRPr="00B951C7">
              <w:rPr>
                <w:rFonts w:cstheme="minorHAnsi"/>
                <w:sz w:val="24"/>
                <w:szCs w:val="24"/>
              </w:rPr>
              <w:t>24</w:t>
            </w:r>
            <w:r w:rsidR="00EC590B" w:rsidRPr="00B951C7">
              <w:rPr>
                <w:rFonts w:cstheme="minorHAnsi"/>
                <w:sz w:val="24"/>
                <w:szCs w:val="24"/>
              </w:rPr>
              <w:t xml:space="preserve"> 6:30</w:t>
            </w:r>
            <w:r w:rsidR="00B51DF7" w:rsidRPr="00B951C7">
              <w:rPr>
                <w:rFonts w:cstheme="minorHAnsi"/>
                <w:sz w:val="24"/>
                <w:szCs w:val="24"/>
              </w:rPr>
              <w:t xml:space="preserve"> pm </w:t>
            </w:r>
          </w:p>
        </w:tc>
      </w:tr>
      <w:tr w:rsidR="00DE3C05" w:rsidRPr="00B951C7" w14:paraId="0DDC9A9E" w14:textId="77777777" w:rsidTr="00DE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1DE23B90" w14:textId="168C760A" w:rsidR="00DE3C05" w:rsidRPr="00B951C7" w:rsidRDefault="00DE3C05">
            <w:pPr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Attendees</w:t>
            </w:r>
            <w:r w:rsidR="00453705" w:rsidRPr="00B951C7">
              <w:rPr>
                <w:rFonts w:cstheme="minorHAnsi"/>
                <w:sz w:val="24"/>
                <w:szCs w:val="24"/>
              </w:rPr>
              <w:t xml:space="preserve"> - PPG</w:t>
            </w:r>
          </w:p>
        </w:tc>
        <w:tc>
          <w:tcPr>
            <w:tcW w:w="6753" w:type="dxa"/>
          </w:tcPr>
          <w:p w14:paraId="1B568116" w14:textId="1748F840" w:rsidR="00DE3C05" w:rsidRPr="00B951C7" w:rsidRDefault="00DE3C05" w:rsidP="003F58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Helen Price (Chair)</w:t>
            </w:r>
            <w:r w:rsidR="0058556E" w:rsidRPr="00B951C7">
              <w:rPr>
                <w:rFonts w:cstheme="minorHAnsi"/>
                <w:sz w:val="24"/>
                <w:szCs w:val="24"/>
              </w:rPr>
              <w:t xml:space="preserve"> </w:t>
            </w:r>
            <w:r w:rsidR="00D84774" w:rsidRPr="00B951C7">
              <w:rPr>
                <w:rFonts w:cstheme="minorHAnsi"/>
                <w:sz w:val="24"/>
                <w:szCs w:val="24"/>
              </w:rPr>
              <w:t>–</w:t>
            </w:r>
            <w:r w:rsidR="0058556E" w:rsidRPr="00B951C7">
              <w:rPr>
                <w:rFonts w:cstheme="minorHAnsi"/>
                <w:sz w:val="24"/>
                <w:szCs w:val="24"/>
              </w:rPr>
              <w:t xml:space="preserve"> HP</w:t>
            </w:r>
          </w:p>
          <w:p w14:paraId="741F3CA0" w14:textId="5A198EA4" w:rsidR="0081667B" w:rsidRPr="00B951C7" w:rsidRDefault="00D84774" w:rsidP="003F58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Amanda Harvey (</w:t>
            </w:r>
            <w:proofErr w:type="gramStart"/>
            <w:r w:rsidRPr="00B951C7">
              <w:rPr>
                <w:rFonts w:cstheme="minorHAnsi"/>
                <w:sz w:val="24"/>
                <w:szCs w:val="24"/>
              </w:rPr>
              <w:t>Secretary)</w:t>
            </w:r>
            <w:r w:rsidR="00B37105" w:rsidRPr="00B951C7">
              <w:rPr>
                <w:rFonts w:cstheme="minorHAnsi"/>
                <w:sz w:val="24"/>
                <w:szCs w:val="24"/>
              </w:rPr>
              <w:t xml:space="preserve">  AH</w:t>
            </w:r>
            <w:proofErr w:type="gramEnd"/>
          </w:p>
          <w:p w14:paraId="14A467B8" w14:textId="7158A316" w:rsidR="0081667B" w:rsidRPr="00B951C7" w:rsidRDefault="0081667B" w:rsidP="003F58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Alison Allen AA</w:t>
            </w:r>
          </w:p>
          <w:p w14:paraId="648505F2" w14:textId="4912F929" w:rsidR="0081667B" w:rsidRPr="00B951C7" w:rsidRDefault="0081667B" w:rsidP="003F58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 xml:space="preserve">Sarah Coe </w:t>
            </w:r>
            <w:proofErr w:type="spellStart"/>
            <w:r w:rsidRPr="00B951C7">
              <w:rPr>
                <w:rFonts w:cstheme="minorHAnsi"/>
                <w:sz w:val="24"/>
                <w:szCs w:val="24"/>
              </w:rPr>
              <w:t>SCo</w:t>
            </w:r>
            <w:proofErr w:type="spellEnd"/>
          </w:p>
          <w:p w14:paraId="6E4F4481" w14:textId="1CF92F69" w:rsidR="0081667B" w:rsidRPr="00B951C7" w:rsidRDefault="002B2D3E" w:rsidP="003F58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Derek Jerome DJ</w:t>
            </w:r>
          </w:p>
          <w:p w14:paraId="769C304D" w14:textId="57999DA3" w:rsidR="002B2D3E" w:rsidRPr="00B951C7" w:rsidRDefault="002B2D3E" w:rsidP="003F58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Gene Webb GW</w:t>
            </w:r>
          </w:p>
          <w:p w14:paraId="55C84250" w14:textId="7E03C4A5" w:rsidR="002B2D3E" w:rsidRPr="00B951C7" w:rsidRDefault="002B2D3E" w:rsidP="003F58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Lin Marsh LM</w:t>
            </w:r>
          </w:p>
          <w:p w14:paraId="06C6AAB6" w14:textId="2F2E7A9D" w:rsidR="002B2D3E" w:rsidRPr="00B951C7" w:rsidRDefault="002B2D3E" w:rsidP="003F58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Faye Godfrey FG</w:t>
            </w:r>
          </w:p>
          <w:p w14:paraId="3E75E5A6" w14:textId="2FF3D863" w:rsidR="002B2D3E" w:rsidRPr="00B951C7" w:rsidRDefault="002B2D3E" w:rsidP="003F58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Sheila Isa</w:t>
            </w:r>
            <w:r w:rsidR="005A0E2B" w:rsidRPr="00B951C7">
              <w:rPr>
                <w:rFonts w:cstheme="minorHAnsi"/>
                <w:sz w:val="24"/>
                <w:szCs w:val="24"/>
              </w:rPr>
              <w:t>bel Irigoyen SII</w:t>
            </w:r>
          </w:p>
          <w:p w14:paraId="61F91FD9" w14:textId="2D336FAF" w:rsidR="005A0E2B" w:rsidRPr="00B951C7" w:rsidRDefault="005A0E2B" w:rsidP="003F58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Christine Mott CM</w:t>
            </w:r>
          </w:p>
          <w:p w14:paraId="0CD49DEA" w14:textId="180A6B3A" w:rsidR="005A0E2B" w:rsidRPr="00B951C7" w:rsidRDefault="005A0E2B" w:rsidP="003F58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Kimberly Morgan KM</w:t>
            </w:r>
          </w:p>
          <w:p w14:paraId="0B13B392" w14:textId="0070B77A" w:rsidR="0070715E" w:rsidRPr="00B951C7" w:rsidRDefault="008D7076" w:rsidP="003F58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Pete King PK</w:t>
            </w:r>
          </w:p>
        </w:tc>
      </w:tr>
      <w:tr w:rsidR="00453705" w:rsidRPr="00B951C7" w14:paraId="6889F948" w14:textId="77777777" w:rsidTr="00DE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2C698AC1" w14:textId="1760696D" w:rsidR="00453705" w:rsidRPr="00B951C7" w:rsidRDefault="00453705">
            <w:pPr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Attendees - WHMP</w:t>
            </w:r>
          </w:p>
        </w:tc>
        <w:tc>
          <w:tcPr>
            <w:tcW w:w="6753" w:type="dxa"/>
          </w:tcPr>
          <w:p w14:paraId="62B0A8D2" w14:textId="24796F43" w:rsidR="00667F85" w:rsidRPr="00B951C7" w:rsidRDefault="008D7076" w:rsidP="00667F85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Michelle Harfield (</w:t>
            </w:r>
            <w:r w:rsidR="0009596B" w:rsidRPr="00B951C7">
              <w:rPr>
                <w:rFonts w:cstheme="minorHAnsi"/>
                <w:sz w:val="24"/>
                <w:szCs w:val="24"/>
              </w:rPr>
              <w:t>Operations Manager</w:t>
            </w:r>
            <w:r w:rsidR="000E4942" w:rsidRPr="00B951C7">
              <w:rPr>
                <w:rFonts w:cstheme="minorHAnsi"/>
                <w:sz w:val="24"/>
                <w:szCs w:val="24"/>
              </w:rPr>
              <w:t>) MH</w:t>
            </w:r>
          </w:p>
          <w:p w14:paraId="41B7AB9A" w14:textId="6CFDB002" w:rsidR="000E4942" w:rsidRPr="00B951C7" w:rsidRDefault="000E4942" w:rsidP="00667F85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Jade Watson (Patient services)</w:t>
            </w:r>
            <w:r w:rsidR="00B951C7" w:rsidRPr="00B951C7">
              <w:rPr>
                <w:rFonts w:cstheme="minorHAnsi"/>
                <w:sz w:val="24"/>
                <w:szCs w:val="24"/>
              </w:rPr>
              <w:t xml:space="preserve"> JW</w:t>
            </w:r>
          </w:p>
          <w:p w14:paraId="6190444C" w14:textId="61AE2F89" w:rsidR="007A49C1" w:rsidRPr="00B951C7" w:rsidRDefault="007A49C1" w:rsidP="00667F85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 xml:space="preserve">Sarah Oliver </w:t>
            </w:r>
            <w:r w:rsidR="00A33470" w:rsidRPr="00B951C7">
              <w:rPr>
                <w:rFonts w:cstheme="minorHAnsi"/>
                <w:sz w:val="24"/>
                <w:szCs w:val="24"/>
              </w:rPr>
              <w:t xml:space="preserve">(Social </w:t>
            </w:r>
            <w:proofErr w:type="gramStart"/>
            <w:r w:rsidR="00A33470" w:rsidRPr="00B951C7">
              <w:rPr>
                <w:rFonts w:cstheme="minorHAnsi"/>
                <w:sz w:val="24"/>
                <w:szCs w:val="24"/>
              </w:rPr>
              <w:t xml:space="preserve">Prescriber) </w:t>
            </w:r>
            <w:r w:rsidRPr="00B951C7">
              <w:rPr>
                <w:rFonts w:cstheme="minorHAnsi"/>
                <w:sz w:val="24"/>
                <w:szCs w:val="24"/>
              </w:rPr>
              <w:t xml:space="preserve"> SO</w:t>
            </w:r>
            <w:proofErr w:type="gramEnd"/>
            <w:r w:rsidRPr="00B951C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FCCE79" w14:textId="3D8294D6" w:rsidR="009A3A06" w:rsidRPr="00B951C7" w:rsidRDefault="009A3A06" w:rsidP="00667F85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David Owen-</w:t>
            </w:r>
            <w:proofErr w:type="gramStart"/>
            <w:r w:rsidRPr="00B951C7">
              <w:rPr>
                <w:rFonts w:cstheme="minorHAnsi"/>
                <w:sz w:val="24"/>
                <w:szCs w:val="24"/>
              </w:rPr>
              <w:t>Smith  DOS</w:t>
            </w:r>
            <w:proofErr w:type="gramEnd"/>
            <w:r w:rsidRPr="00B951C7">
              <w:rPr>
                <w:rFonts w:cstheme="minorHAnsi"/>
                <w:sz w:val="24"/>
                <w:szCs w:val="24"/>
              </w:rPr>
              <w:t xml:space="preserve"> (</w:t>
            </w:r>
            <w:r w:rsidR="0009596B" w:rsidRPr="00B951C7">
              <w:rPr>
                <w:rFonts w:cstheme="minorHAnsi"/>
                <w:sz w:val="24"/>
                <w:szCs w:val="24"/>
              </w:rPr>
              <w:t>Chief Executive</w:t>
            </w:r>
            <w:r w:rsidRPr="00B951C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739A1" w:rsidRPr="00B951C7" w14:paraId="3D3ACBDA" w14:textId="77777777" w:rsidTr="00DE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</w:tcPr>
          <w:p w14:paraId="34B7091E" w14:textId="18ED9DED" w:rsidR="000739A1" w:rsidRPr="00B951C7" w:rsidRDefault="000739A1">
            <w:pPr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Attendees – Practice Champions</w:t>
            </w:r>
          </w:p>
        </w:tc>
        <w:tc>
          <w:tcPr>
            <w:tcW w:w="6753" w:type="dxa"/>
          </w:tcPr>
          <w:p w14:paraId="2567CDFD" w14:textId="6F0AB0BA" w:rsidR="00192E90" w:rsidRPr="00B951C7" w:rsidRDefault="000735EF" w:rsidP="00192E90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 xml:space="preserve">Melanie Magee </w:t>
            </w:r>
            <w:r w:rsidR="009A3A06" w:rsidRPr="00B951C7">
              <w:rPr>
                <w:rFonts w:cstheme="minorHAnsi"/>
                <w:sz w:val="24"/>
                <w:szCs w:val="24"/>
              </w:rPr>
              <w:t>MM</w:t>
            </w:r>
          </w:p>
          <w:p w14:paraId="6CFEB5D9" w14:textId="2D29025B" w:rsidR="009A3A06" w:rsidRPr="00B951C7" w:rsidRDefault="009A3A06" w:rsidP="00192E90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Catherine Duff CD</w:t>
            </w:r>
          </w:p>
          <w:p w14:paraId="6CE58C0D" w14:textId="22B2772F" w:rsidR="000739A1" w:rsidRPr="00B951C7" w:rsidRDefault="006F7E41" w:rsidP="003F5823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 xml:space="preserve">Sara </w:t>
            </w:r>
            <w:r w:rsidR="00B37105" w:rsidRPr="00B951C7">
              <w:rPr>
                <w:rFonts w:cstheme="minorHAnsi"/>
                <w:sz w:val="24"/>
                <w:szCs w:val="24"/>
              </w:rPr>
              <w:t>Griffiths   SG</w:t>
            </w:r>
          </w:p>
        </w:tc>
      </w:tr>
      <w:tr w:rsidR="00DE3C05" w:rsidRPr="00B951C7" w14:paraId="2B33A2BF" w14:textId="77777777" w:rsidTr="0009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2263" w:type="dxa"/>
          </w:tcPr>
          <w:p w14:paraId="63246A2D" w14:textId="7D904931" w:rsidR="00DE3C05" w:rsidRPr="00B951C7" w:rsidRDefault="00DE3C05">
            <w:pPr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Apologies</w:t>
            </w:r>
          </w:p>
        </w:tc>
        <w:tc>
          <w:tcPr>
            <w:tcW w:w="6753" w:type="dxa"/>
          </w:tcPr>
          <w:p w14:paraId="070A24D5" w14:textId="77260974" w:rsidR="00B37105" w:rsidRPr="00B951C7" w:rsidRDefault="003B5D41" w:rsidP="000926AD">
            <w:pPr>
              <w:jc w:val="both"/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Michelle Cozens MC</w:t>
            </w:r>
            <w:r w:rsidR="00091933">
              <w:rPr>
                <w:rFonts w:cstheme="minorHAnsi"/>
                <w:sz w:val="24"/>
                <w:szCs w:val="24"/>
              </w:rPr>
              <w:t xml:space="preserve"> (WHMP)</w:t>
            </w:r>
          </w:p>
        </w:tc>
      </w:tr>
      <w:tr w:rsidR="00B37105" w:rsidRPr="00B951C7" w14:paraId="776D4F94" w14:textId="77777777" w:rsidTr="0009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2263" w:type="dxa"/>
          </w:tcPr>
          <w:p w14:paraId="2D951374" w14:textId="11750842" w:rsidR="00B37105" w:rsidRPr="00B951C7" w:rsidRDefault="00B37105">
            <w:pPr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sz w:val="24"/>
                <w:szCs w:val="24"/>
              </w:rPr>
              <w:t>Also invited</w:t>
            </w:r>
          </w:p>
        </w:tc>
        <w:tc>
          <w:tcPr>
            <w:tcW w:w="6753" w:type="dxa"/>
          </w:tcPr>
          <w:p w14:paraId="4B181F15" w14:textId="3900F3D2" w:rsidR="00B37105" w:rsidRPr="00B951C7" w:rsidRDefault="00091933" w:rsidP="003F58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Sue Caul (PPG</w:t>
            </w:r>
            <w:proofErr w:type="gramStart"/>
            <w:r>
              <w:rPr>
                <w:rFonts w:cstheme="minorHAnsi"/>
                <w:sz w:val="24"/>
                <w:szCs w:val="24"/>
              </w:rPr>
              <w:t>),  Angie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Sammut (WHMP)</w:t>
            </w:r>
          </w:p>
        </w:tc>
      </w:tr>
    </w:tbl>
    <w:p w14:paraId="0ECF6330" w14:textId="77777777" w:rsidR="00453705" w:rsidRPr="00B951C7" w:rsidRDefault="00453705" w:rsidP="00453705">
      <w:pPr>
        <w:pStyle w:val="Footer"/>
        <w:ind w:left="720"/>
        <w:rPr>
          <w:rFonts w:cstheme="minorHAnsi"/>
          <w:color w:val="000000" w:themeColor="text1"/>
          <w:sz w:val="24"/>
          <w:szCs w:val="24"/>
        </w:rPr>
      </w:pPr>
    </w:p>
    <w:p w14:paraId="408E8637" w14:textId="38E569F5" w:rsidR="00503E7F" w:rsidRPr="00B951C7" w:rsidRDefault="00503E7F" w:rsidP="00453705">
      <w:pPr>
        <w:pStyle w:val="Footer"/>
        <w:ind w:left="720"/>
        <w:rPr>
          <w:rFonts w:cstheme="minorHAnsi"/>
          <w:b/>
          <w:bCs/>
          <w:color w:val="000000" w:themeColor="text1"/>
          <w:sz w:val="24"/>
          <w:szCs w:val="24"/>
        </w:rPr>
      </w:pPr>
      <w:r w:rsidRPr="00B951C7">
        <w:rPr>
          <w:rFonts w:cstheme="minorHAnsi"/>
          <w:b/>
          <w:bCs/>
          <w:color w:val="000000" w:themeColor="text1"/>
          <w:sz w:val="24"/>
          <w:szCs w:val="24"/>
        </w:rPr>
        <w:t>Key</w:t>
      </w:r>
    </w:p>
    <w:p w14:paraId="52EAAC0E" w14:textId="522F023E" w:rsidR="00453705" w:rsidRPr="00B951C7" w:rsidRDefault="00453705" w:rsidP="00453705">
      <w:pPr>
        <w:pStyle w:val="Footer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B951C7">
        <w:rPr>
          <w:rFonts w:cstheme="minorHAnsi"/>
          <w:b/>
          <w:bCs/>
          <w:color w:val="000000" w:themeColor="text1"/>
          <w:sz w:val="24"/>
          <w:szCs w:val="24"/>
        </w:rPr>
        <w:t>Discussion</w:t>
      </w:r>
      <w:r w:rsidRPr="00B951C7">
        <w:rPr>
          <w:rFonts w:cstheme="minorHAnsi"/>
          <w:color w:val="000000" w:themeColor="text1"/>
          <w:sz w:val="24"/>
          <w:szCs w:val="24"/>
        </w:rPr>
        <w:t xml:space="preserve"> – the group discussed a </w:t>
      </w:r>
      <w:r w:rsidR="00EC590B" w:rsidRPr="00B951C7">
        <w:rPr>
          <w:rFonts w:cstheme="minorHAnsi"/>
          <w:color w:val="000000" w:themeColor="text1"/>
          <w:sz w:val="24"/>
          <w:szCs w:val="24"/>
        </w:rPr>
        <w:t>topic.</w:t>
      </w:r>
    </w:p>
    <w:p w14:paraId="0FD78256" w14:textId="14FB721E" w:rsidR="00453705" w:rsidRPr="00B951C7" w:rsidRDefault="00453705" w:rsidP="00453705">
      <w:pPr>
        <w:pStyle w:val="Footer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B951C7">
        <w:rPr>
          <w:rFonts w:cstheme="minorHAnsi"/>
          <w:b/>
          <w:bCs/>
          <w:color w:val="000000" w:themeColor="text1"/>
          <w:sz w:val="24"/>
          <w:szCs w:val="24"/>
        </w:rPr>
        <w:t>Action</w:t>
      </w:r>
      <w:r w:rsidRPr="00B951C7">
        <w:rPr>
          <w:rFonts w:cstheme="minorHAnsi"/>
          <w:color w:val="000000" w:themeColor="text1"/>
          <w:sz w:val="24"/>
          <w:szCs w:val="24"/>
        </w:rPr>
        <w:t xml:space="preserve"> – an action was agreed that would be reported on at the next </w:t>
      </w:r>
      <w:r w:rsidR="00EC590B" w:rsidRPr="00B951C7">
        <w:rPr>
          <w:rFonts w:cstheme="minorHAnsi"/>
          <w:color w:val="000000" w:themeColor="text1"/>
          <w:sz w:val="24"/>
          <w:szCs w:val="24"/>
        </w:rPr>
        <w:t>meeting.</w:t>
      </w:r>
    </w:p>
    <w:p w14:paraId="59AFCA46" w14:textId="77777777" w:rsidR="00453705" w:rsidRPr="00B951C7" w:rsidRDefault="00453705" w:rsidP="00453705">
      <w:pPr>
        <w:pStyle w:val="Footer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B951C7">
        <w:rPr>
          <w:rFonts w:cstheme="minorHAnsi"/>
          <w:b/>
          <w:bCs/>
          <w:color w:val="000000" w:themeColor="text1"/>
          <w:sz w:val="24"/>
          <w:szCs w:val="24"/>
        </w:rPr>
        <w:t>Decision</w:t>
      </w:r>
      <w:r w:rsidRPr="00B951C7">
        <w:rPr>
          <w:rFonts w:cstheme="minorHAnsi"/>
          <w:color w:val="000000" w:themeColor="text1"/>
          <w:sz w:val="24"/>
          <w:szCs w:val="24"/>
        </w:rPr>
        <w:t xml:space="preserve"> – a decision made by the PPG (these will only relate to decisions about the management of the PPG</w:t>
      </w:r>
    </w:p>
    <w:p w14:paraId="47EFBFA3" w14:textId="1BC6EBB5" w:rsidR="00453705" w:rsidRPr="00B951C7" w:rsidRDefault="00453705" w:rsidP="00453705">
      <w:pPr>
        <w:pStyle w:val="Footer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B951C7">
        <w:rPr>
          <w:rFonts w:cstheme="minorHAnsi"/>
          <w:b/>
          <w:bCs/>
          <w:color w:val="000000" w:themeColor="text1"/>
          <w:sz w:val="24"/>
          <w:szCs w:val="24"/>
        </w:rPr>
        <w:t>Impact</w:t>
      </w:r>
      <w:r w:rsidRPr="00B951C7">
        <w:rPr>
          <w:rFonts w:cstheme="minorHAnsi"/>
          <w:color w:val="000000" w:themeColor="text1"/>
          <w:sz w:val="24"/>
          <w:szCs w:val="24"/>
        </w:rPr>
        <w:t xml:space="preserve"> – identification of things that have been improved/implemented having been raised for the patients through the </w:t>
      </w:r>
      <w:r w:rsidR="00EC590B" w:rsidRPr="00B951C7">
        <w:rPr>
          <w:rFonts w:cstheme="minorHAnsi"/>
          <w:color w:val="000000" w:themeColor="text1"/>
          <w:sz w:val="24"/>
          <w:szCs w:val="24"/>
        </w:rPr>
        <w:t>PPG.</w:t>
      </w:r>
    </w:p>
    <w:p w14:paraId="4C8B5596" w14:textId="5397B2BF" w:rsidR="00DE3C05" w:rsidRPr="00B951C7" w:rsidRDefault="00DE3C05">
      <w:pPr>
        <w:rPr>
          <w:rFonts w:cstheme="minorHAns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70"/>
        <w:gridCol w:w="8239"/>
      </w:tblGrid>
      <w:tr w:rsidR="00762951" w:rsidRPr="00B951C7" w14:paraId="3E9382BA" w14:textId="77777777" w:rsidTr="00BE569F">
        <w:tc>
          <w:tcPr>
            <w:tcW w:w="944" w:type="dxa"/>
          </w:tcPr>
          <w:p w14:paraId="41CEDB48" w14:textId="276CC75E" w:rsidR="00762951" w:rsidRPr="00B951C7" w:rsidRDefault="007629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1C7">
              <w:rPr>
                <w:rFonts w:cstheme="minorHAnsi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8265" w:type="dxa"/>
          </w:tcPr>
          <w:p w14:paraId="37BF2150" w14:textId="77777777" w:rsidR="00762951" w:rsidRPr="00B951C7" w:rsidRDefault="007629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2951" w:rsidRPr="00B951C7" w14:paraId="76542681" w14:textId="77777777" w:rsidTr="00BE569F">
        <w:tc>
          <w:tcPr>
            <w:tcW w:w="944" w:type="dxa"/>
          </w:tcPr>
          <w:p w14:paraId="3C0AFECD" w14:textId="7E3293C8" w:rsidR="00762951" w:rsidRPr="00B951C7" w:rsidRDefault="007629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1C7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65" w:type="dxa"/>
          </w:tcPr>
          <w:p w14:paraId="0CDDC12A" w14:textId="74625D1B" w:rsidR="00762951" w:rsidRPr="00B951C7" w:rsidRDefault="00762951">
            <w:pPr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b/>
                <w:bCs/>
                <w:sz w:val="24"/>
                <w:szCs w:val="24"/>
              </w:rPr>
              <w:t>Welcome and Apologies</w:t>
            </w:r>
            <w:r w:rsidR="00B37105" w:rsidRPr="00B951C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40B5" w:rsidRPr="00B951C7" w14:paraId="251DAB9B" w14:textId="77777777" w:rsidTr="00BE569F">
        <w:tc>
          <w:tcPr>
            <w:tcW w:w="944" w:type="dxa"/>
          </w:tcPr>
          <w:p w14:paraId="1B454ECA" w14:textId="7E4D2BA7" w:rsidR="001240B5" w:rsidRPr="00B951C7" w:rsidRDefault="001240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1C7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65" w:type="dxa"/>
          </w:tcPr>
          <w:p w14:paraId="4CEC6CFB" w14:textId="1C83E25C" w:rsidR="001240B5" w:rsidRPr="00B951C7" w:rsidRDefault="001240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1C7">
              <w:rPr>
                <w:rFonts w:cstheme="minorHAnsi"/>
                <w:b/>
                <w:bCs/>
                <w:sz w:val="24"/>
                <w:szCs w:val="24"/>
              </w:rPr>
              <w:t>Present – see above</w:t>
            </w:r>
          </w:p>
        </w:tc>
      </w:tr>
      <w:tr w:rsidR="00762951" w:rsidRPr="00B951C7" w14:paraId="62588B18" w14:textId="77777777" w:rsidTr="00BE569F">
        <w:tc>
          <w:tcPr>
            <w:tcW w:w="944" w:type="dxa"/>
          </w:tcPr>
          <w:p w14:paraId="4B445393" w14:textId="43A22FF3" w:rsidR="00762951" w:rsidRPr="00B951C7" w:rsidRDefault="001240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1C7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65" w:type="dxa"/>
          </w:tcPr>
          <w:p w14:paraId="17470A91" w14:textId="4FDCFAD9" w:rsidR="00762951" w:rsidRPr="00B951C7" w:rsidRDefault="007629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1C7">
              <w:rPr>
                <w:rFonts w:cstheme="minorHAnsi"/>
                <w:b/>
                <w:bCs/>
                <w:sz w:val="24"/>
                <w:szCs w:val="24"/>
              </w:rPr>
              <w:t>Approval of minutes from previous meetings</w:t>
            </w:r>
            <w:r w:rsidR="00D23760" w:rsidRPr="00B951C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F5E9C" w:rsidRPr="00B951C7">
              <w:rPr>
                <w:rFonts w:cstheme="minorHAnsi"/>
                <w:b/>
                <w:bCs/>
                <w:sz w:val="24"/>
                <w:szCs w:val="24"/>
              </w:rPr>
              <w:t>22 February 2024</w:t>
            </w:r>
          </w:p>
        </w:tc>
      </w:tr>
      <w:tr w:rsidR="00762951" w:rsidRPr="00B951C7" w14:paraId="41BF810A" w14:textId="77777777" w:rsidTr="00BE569F">
        <w:tc>
          <w:tcPr>
            <w:tcW w:w="944" w:type="dxa"/>
          </w:tcPr>
          <w:p w14:paraId="79DD0FC0" w14:textId="77777777" w:rsidR="00762951" w:rsidRPr="00B951C7" w:rsidRDefault="007629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65" w:type="dxa"/>
          </w:tcPr>
          <w:p w14:paraId="30B23881" w14:textId="03E60774" w:rsidR="00762951" w:rsidRPr="00B951C7" w:rsidRDefault="00762951">
            <w:pPr>
              <w:rPr>
                <w:rFonts w:cstheme="minorHAnsi"/>
                <w:sz w:val="24"/>
                <w:szCs w:val="24"/>
              </w:rPr>
            </w:pPr>
            <w:r w:rsidRPr="00B951C7">
              <w:rPr>
                <w:rFonts w:cstheme="minorHAnsi"/>
                <w:b/>
                <w:bCs/>
                <w:sz w:val="24"/>
                <w:szCs w:val="24"/>
              </w:rPr>
              <w:t>Decision:</w:t>
            </w:r>
            <w:r w:rsidRPr="00B951C7">
              <w:rPr>
                <w:rFonts w:cstheme="minorHAnsi"/>
                <w:sz w:val="24"/>
                <w:szCs w:val="24"/>
              </w:rPr>
              <w:t xml:space="preserve"> Approval of the minutes from the meeting held on </w:t>
            </w:r>
            <w:r w:rsidR="00A41657" w:rsidRPr="00B951C7">
              <w:rPr>
                <w:rFonts w:cstheme="minorHAnsi"/>
                <w:sz w:val="24"/>
                <w:szCs w:val="24"/>
              </w:rPr>
              <w:t>22</w:t>
            </w:r>
            <w:r w:rsidR="00A41657" w:rsidRPr="00B951C7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A41657" w:rsidRPr="00B951C7">
              <w:rPr>
                <w:rFonts w:cstheme="minorHAnsi"/>
                <w:sz w:val="24"/>
                <w:szCs w:val="24"/>
              </w:rPr>
              <w:t xml:space="preserve"> February 2024</w:t>
            </w:r>
            <w:r w:rsidRPr="00B951C7">
              <w:rPr>
                <w:rFonts w:cstheme="minorHAnsi"/>
                <w:sz w:val="24"/>
                <w:szCs w:val="24"/>
              </w:rPr>
              <w:t xml:space="preserve"> was proposed and seconded with no amendments.</w:t>
            </w:r>
          </w:p>
        </w:tc>
      </w:tr>
      <w:tr w:rsidR="00762951" w:rsidRPr="00B951C7" w14:paraId="6E2B29E7" w14:textId="77777777" w:rsidTr="00BE569F">
        <w:tc>
          <w:tcPr>
            <w:tcW w:w="944" w:type="dxa"/>
          </w:tcPr>
          <w:p w14:paraId="6AC63DE3" w14:textId="1688C083" w:rsidR="00762951" w:rsidRPr="00B951C7" w:rsidRDefault="001240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1C7">
              <w:rPr>
                <w:rFonts w:cstheme="minorHAnsi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8265" w:type="dxa"/>
          </w:tcPr>
          <w:p w14:paraId="4B30EC6A" w14:textId="77777777" w:rsidR="00762951" w:rsidRPr="00B951C7" w:rsidRDefault="007629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1C7">
              <w:rPr>
                <w:rFonts w:cstheme="minorHAnsi"/>
                <w:b/>
                <w:bCs/>
                <w:sz w:val="24"/>
                <w:szCs w:val="24"/>
              </w:rPr>
              <w:t>Matters Arising</w:t>
            </w:r>
          </w:p>
          <w:p w14:paraId="6A032C7C" w14:textId="4EB13207" w:rsidR="000D7151" w:rsidRPr="00B82384" w:rsidRDefault="000D7151" w:rsidP="000D7151">
            <w:pPr>
              <w:rPr>
                <w:rFonts w:eastAsia="Times New Roman" w:cstheme="minorHAnsi"/>
                <w:lang w:eastAsia="en-GB"/>
              </w:rPr>
            </w:pPr>
            <w:r w:rsidRPr="00B82384">
              <w:rPr>
                <w:rFonts w:eastAsia="Times New Roman" w:cstheme="minorHAnsi"/>
                <w:lang w:eastAsia="en-GB"/>
              </w:rPr>
              <w:t xml:space="preserve">Practice champions (measuring impact) – see agenda item 7 below. </w:t>
            </w:r>
          </w:p>
          <w:p w14:paraId="758CB2A6" w14:textId="31AE906D" w:rsidR="00DE5BDD" w:rsidRPr="00B82384" w:rsidRDefault="00DE5BDD" w:rsidP="000D7151">
            <w:pPr>
              <w:rPr>
                <w:rFonts w:eastAsia="Times New Roman" w:cstheme="minorHAnsi"/>
                <w:lang w:eastAsia="en-GB"/>
              </w:rPr>
            </w:pPr>
            <w:r w:rsidRPr="00B82384">
              <w:rPr>
                <w:rFonts w:eastAsia="Times New Roman" w:cstheme="minorHAnsi"/>
                <w:lang w:eastAsia="en-GB"/>
              </w:rPr>
              <w:t>Membership –email addresses – see agenda item 9 below</w:t>
            </w:r>
          </w:p>
          <w:p w14:paraId="798E7114" w14:textId="641D56AA" w:rsidR="000B0D9E" w:rsidRPr="00705E99" w:rsidRDefault="000B0D9E" w:rsidP="000D7151">
            <w:pPr>
              <w:rPr>
                <w:rFonts w:eastAsia="Times New Roman" w:cstheme="minorHAnsi"/>
                <w:lang w:eastAsia="en-GB"/>
              </w:rPr>
            </w:pPr>
            <w:r w:rsidRPr="00705E99">
              <w:rPr>
                <w:rFonts w:eastAsia="Times New Roman" w:cstheme="minorHAnsi"/>
                <w:lang w:eastAsia="en-GB"/>
              </w:rPr>
              <w:t xml:space="preserve">See below re </w:t>
            </w:r>
            <w:proofErr w:type="spellStart"/>
            <w:r w:rsidRPr="00705E99">
              <w:rPr>
                <w:rFonts w:eastAsia="Times New Roman" w:cstheme="minorHAnsi"/>
                <w:lang w:eastAsia="en-GB"/>
              </w:rPr>
              <w:t>eConsult</w:t>
            </w:r>
            <w:proofErr w:type="spellEnd"/>
            <w:r w:rsidRPr="00705E99">
              <w:rPr>
                <w:rFonts w:eastAsia="Times New Roman" w:cstheme="minorHAnsi"/>
                <w:lang w:eastAsia="en-GB"/>
              </w:rPr>
              <w:t xml:space="preserve"> issues. AOB pre meeting</w:t>
            </w:r>
            <w:r w:rsidR="00705E99" w:rsidRPr="00705E99">
              <w:rPr>
                <w:rFonts w:eastAsia="Times New Roman" w:cstheme="minorHAnsi"/>
                <w:lang w:eastAsia="en-GB"/>
              </w:rPr>
              <w:t xml:space="preserve"> 12ii</w:t>
            </w:r>
          </w:p>
          <w:p w14:paraId="524124D3" w14:textId="6D830106" w:rsidR="0035211A" w:rsidRPr="00B951C7" w:rsidRDefault="00050543">
            <w:pPr>
              <w:rPr>
                <w:rFonts w:eastAsia="Times New Roman" w:cstheme="minorHAnsi"/>
                <w:lang w:eastAsia="en-GB"/>
              </w:rPr>
            </w:pPr>
            <w:proofErr w:type="gramStart"/>
            <w:r w:rsidRPr="00705E99">
              <w:rPr>
                <w:rFonts w:eastAsia="Times New Roman" w:cstheme="minorHAnsi"/>
                <w:lang w:eastAsia="en-GB"/>
              </w:rPr>
              <w:lastRenderedPageBreak/>
              <w:t>AA  -</w:t>
            </w:r>
            <w:proofErr w:type="gramEnd"/>
            <w:r w:rsidRPr="00705E99">
              <w:rPr>
                <w:rFonts w:eastAsia="Times New Roman" w:cstheme="minorHAnsi"/>
                <w:lang w:eastAsia="en-GB"/>
              </w:rPr>
              <w:t xml:space="preserve"> would like to see web site changed:  “You said. We did” model. (See </w:t>
            </w:r>
            <w:r w:rsidR="00705E99" w:rsidRPr="00705E99">
              <w:rPr>
                <w:rFonts w:eastAsia="Times New Roman" w:cstheme="minorHAnsi"/>
                <w:lang w:eastAsia="en-GB"/>
              </w:rPr>
              <w:t>10 below</w:t>
            </w:r>
            <w:r w:rsidRPr="00705E99">
              <w:rPr>
                <w:rFonts w:eastAsia="Times New Roman" w:cstheme="minorHAnsi"/>
                <w:lang w:eastAsia="en-GB"/>
              </w:rPr>
              <w:t>)</w:t>
            </w:r>
          </w:p>
        </w:tc>
      </w:tr>
      <w:tr w:rsidR="00EF3BEF" w:rsidRPr="00B951C7" w14:paraId="7906C2B6" w14:textId="77777777" w:rsidTr="00BE569F">
        <w:tc>
          <w:tcPr>
            <w:tcW w:w="944" w:type="dxa"/>
          </w:tcPr>
          <w:p w14:paraId="0289FB70" w14:textId="4CA3949F" w:rsidR="00EF3BEF" w:rsidRPr="00B951C7" w:rsidRDefault="00FF7F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1C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265" w:type="dxa"/>
          </w:tcPr>
          <w:p w14:paraId="5A7BAF13" w14:textId="77777777" w:rsidR="00A4274C" w:rsidRPr="00B951C7" w:rsidRDefault="00A4274C" w:rsidP="00A4274C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B951C7">
              <w:rPr>
                <w:rFonts w:eastAsia="Times New Roman" w:cstheme="minorHAnsi"/>
                <w:b/>
                <w:bCs/>
                <w:lang w:eastAsia="en-GB"/>
              </w:rPr>
              <w:t>Property update – new premises (DOS)</w:t>
            </w:r>
          </w:p>
          <w:p w14:paraId="3125F7D0" w14:textId="0FB12984" w:rsidR="00A4274C" w:rsidRDefault="002A1581" w:rsidP="00A4274C">
            <w:pPr>
              <w:rPr>
                <w:rFonts w:eastAsia="Times New Roman" w:cstheme="minorHAnsi"/>
                <w:lang w:eastAsia="en-GB"/>
              </w:rPr>
            </w:pPr>
            <w:r w:rsidRPr="00B951C7">
              <w:rPr>
                <w:rFonts w:eastAsia="Times New Roman" w:cstheme="minorHAnsi"/>
                <w:lang w:eastAsia="en-GB"/>
              </w:rPr>
              <w:t>Now</w:t>
            </w:r>
            <w:r w:rsidR="00A4274C" w:rsidRPr="00B951C7">
              <w:rPr>
                <w:rFonts w:eastAsia="Times New Roman" w:cstheme="minorHAnsi"/>
                <w:lang w:eastAsia="en-GB"/>
              </w:rPr>
              <w:t xml:space="preserve"> 20,000 patients and 90 staff</w:t>
            </w:r>
            <w:r w:rsidR="00EC1587" w:rsidRPr="00B951C7">
              <w:rPr>
                <w:rFonts w:eastAsia="Times New Roman" w:cstheme="minorHAnsi"/>
                <w:lang w:eastAsia="en-GB"/>
              </w:rPr>
              <w:t xml:space="preserve"> (</w:t>
            </w:r>
            <w:r w:rsidR="004A7E69" w:rsidRPr="00B951C7">
              <w:rPr>
                <w:rFonts w:eastAsia="Times New Roman" w:cstheme="minorHAnsi"/>
                <w:lang w:eastAsia="en-GB"/>
              </w:rPr>
              <w:t xml:space="preserve">current </w:t>
            </w:r>
            <w:r w:rsidR="00EC1587" w:rsidRPr="00B951C7">
              <w:rPr>
                <w:rFonts w:eastAsia="Times New Roman" w:cstheme="minorHAnsi"/>
                <w:lang w:eastAsia="en-GB"/>
              </w:rPr>
              <w:t>surgery built for 11,000 patients</w:t>
            </w:r>
            <w:r w:rsidR="004A7E69" w:rsidRPr="00B951C7">
              <w:rPr>
                <w:rFonts w:eastAsia="Times New Roman" w:cstheme="minorHAnsi"/>
                <w:lang w:eastAsia="en-GB"/>
              </w:rPr>
              <w:t xml:space="preserve"> and cannot be extended</w:t>
            </w:r>
            <w:r w:rsidR="00EC1587" w:rsidRPr="00B951C7">
              <w:rPr>
                <w:rFonts w:eastAsia="Times New Roman" w:cstheme="minorHAnsi"/>
                <w:lang w:eastAsia="en-GB"/>
              </w:rPr>
              <w:t>)</w:t>
            </w:r>
            <w:r w:rsidRPr="00B951C7">
              <w:rPr>
                <w:rFonts w:eastAsia="Times New Roman" w:cstheme="minorHAnsi"/>
                <w:lang w:eastAsia="en-GB"/>
              </w:rPr>
              <w:t xml:space="preserve">. </w:t>
            </w:r>
            <w:r w:rsidR="004A7E69" w:rsidRPr="00B951C7">
              <w:rPr>
                <w:rFonts w:eastAsia="Times New Roman" w:cstheme="minorHAnsi"/>
                <w:lang w:eastAsia="en-GB"/>
              </w:rPr>
              <w:t xml:space="preserve">DOS estimates </w:t>
            </w:r>
            <w:r w:rsidR="001D7A34" w:rsidRPr="00B951C7">
              <w:rPr>
                <w:rFonts w:eastAsia="Times New Roman" w:cstheme="minorHAnsi"/>
                <w:lang w:eastAsia="en-GB"/>
              </w:rPr>
              <w:t xml:space="preserve">26,500 </w:t>
            </w:r>
            <w:r w:rsidR="00091933" w:rsidRPr="00B951C7">
              <w:rPr>
                <w:rFonts w:eastAsia="Times New Roman" w:cstheme="minorHAnsi"/>
                <w:lang w:eastAsia="en-GB"/>
              </w:rPr>
              <w:t>patients</w:t>
            </w:r>
            <w:r w:rsidR="001D7A34" w:rsidRPr="00B951C7">
              <w:rPr>
                <w:rFonts w:eastAsia="Times New Roman" w:cstheme="minorHAnsi"/>
                <w:lang w:eastAsia="en-GB"/>
              </w:rPr>
              <w:t xml:space="preserve"> by 2026-7. </w:t>
            </w:r>
            <w:r w:rsidR="00EC1587" w:rsidRPr="00B951C7">
              <w:rPr>
                <w:rFonts w:eastAsia="Times New Roman" w:cstheme="minorHAnsi"/>
                <w:lang w:eastAsia="en-GB"/>
              </w:rPr>
              <w:t xml:space="preserve">New building </w:t>
            </w:r>
            <w:r w:rsidRPr="00B951C7">
              <w:rPr>
                <w:rFonts w:eastAsia="Times New Roman" w:cstheme="minorHAnsi"/>
                <w:lang w:eastAsia="en-GB"/>
              </w:rPr>
              <w:t xml:space="preserve">of </w:t>
            </w:r>
            <w:r w:rsidR="00160687" w:rsidRPr="00B951C7">
              <w:rPr>
                <w:rFonts w:eastAsia="Times New Roman" w:cstheme="minorHAnsi"/>
                <w:lang w:eastAsia="en-GB"/>
              </w:rPr>
              <w:t>18,000 sq</w:t>
            </w:r>
            <w:r w:rsidR="001D7A34" w:rsidRPr="00B951C7">
              <w:rPr>
                <w:rFonts w:eastAsia="Times New Roman" w:cstheme="minorHAnsi"/>
                <w:lang w:eastAsia="en-GB"/>
              </w:rPr>
              <w:t xml:space="preserve">. </w:t>
            </w:r>
            <w:r w:rsidR="00160687" w:rsidRPr="00B951C7">
              <w:rPr>
                <w:rFonts w:eastAsia="Times New Roman" w:cstheme="minorHAnsi"/>
                <w:lang w:eastAsia="en-GB"/>
              </w:rPr>
              <w:t>ft required. DOS pursuing site behind Tesco/opposite the Wilderness</w:t>
            </w:r>
            <w:r w:rsidR="008A6EDF" w:rsidRPr="00B951C7">
              <w:rPr>
                <w:rFonts w:eastAsia="Times New Roman" w:cstheme="minorHAnsi"/>
                <w:lang w:eastAsia="en-GB"/>
              </w:rPr>
              <w:t xml:space="preserve"> which already has outline planning permission for a 12,000 sq. ft building. DOS/architects to go to a pre-app meeting with planning authoriti</w:t>
            </w:r>
            <w:r w:rsidR="007547EB" w:rsidRPr="00B951C7">
              <w:rPr>
                <w:rFonts w:eastAsia="Times New Roman" w:cstheme="minorHAnsi"/>
                <w:lang w:eastAsia="en-GB"/>
              </w:rPr>
              <w:t xml:space="preserve">es. If this </w:t>
            </w:r>
            <w:r w:rsidR="008843A1" w:rsidRPr="00B951C7">
              <w:rPr>
                <w:rFonts w:eastAsia="Times New Roman" w:cstheme="minorHAnsi"/>
                <w:lang w:eastAsia="en-GB"/>
              </w:rPr>
              <w:t>looks as if we could get full permission, they will start a public consultatio</w:t>
            </w:r>
            <w:r w:rsidR="001079FF" w:rsidRPr="00B951C7">
              <w:rPr>
                <w:rFonts w:eastAsia="Times New Roman" w:cstheme="minorHAnsi"/>
                <w:lang w:eastAsia="en-GB"/>
              </w:rPr>
              <w:t>n re design/use of the building</w:t>
            </w:r>
            <w:r w:rsidR="00250864" w:rsidRPr="00B951C7">
              <w:rPr>
                <w:rFonts w:eastAsia="Times New Roman" w:cstheme="minorHAnsi"/>
                <w:lang w:eastAsia="en-GB"/>
              </w:rPr>
              <w:t xml:space="preserve">. </w:t>
            </w:r>
            <w:r w:rsidR="001079FF" w:rsidRPr="00B951C7">
              <w:rPr>
                <w:rFonts w:eastAsia="Times New Roman" w:cstheme="minorHAnsi"/>
                <w:lang w:eastAsia="en-GB"/>
              </w:rPr>
              <w:t>SII suggested including a MIU.</w:t>
            </w:r>
            <w:r w:rsidR="00250864" w:rsidRPr="00B951C7">
              <w:rPr>
                <w:rFonts w:eastAsia="Times New Roman" w:cstheme="minorHAnsi"/>
                <w:lang w:eastAsia="en-GB"/>
              </w:rPr>
              <w:t xml:space="preserve"> DOS said the current users of some of the building (</w:t>
            </w:r>
            <w:proofErr w:type="spellStart"/>
            <w:proofErr w:type="gramStart"/>
            <w:r w:rsidR="00250864" w:rsidRPr="00B951C7">
              <w:rPr>
                <w:rFonts w:eastAsia="Times New Roman" w:cstheme="minorHAnsi"/>
                <w:lang w:eastAsia="en-GB"/>
              </w:rPr>
              <w:t>eg</w:t>
            </w:r>
            <w:proofErr w:type="spellEnd"/>
            <w:proofErr w:type="gramEnd"/>
            <w:r w:rsidR="00250864" w:rsidRPr="00B951C7">
              <w:rPr>
                <w:rFonts w:eastAsia="Times New Roman" w:cstheme="minorHAnsi"/>
                <w:lang w:eastAsia="en-GB"/>
              </w:rPr>
              <w:t xml:space="preserve"> physio service) will still be house</w:t>
            </w:r>
            <w:r w:rsidR="00753A32" w:rsidRPr="00B951C7">
              <w:rPr>
                <w:rFonts w:eastAsia="Times New Roman" w:cstheme="minorHAnsi"/>
                <w:lang w:eastAsia="en-GB"/>
              </w:rPr>
              <w:t>d and dentist also being considered</w:t>
            </w:r>
            <w:r w:rsidR="00250864" w:rsidRPr="00B951C7">
              <w:rPr>
                <w:rFonts w:eastAsia="Times New Roman" w:cstheme="minorHAnsi"/>
                <w:lang w:eastAsia="en-GB"/>
              </w:rPr>
              <w:t>.</w:t>
            </w:r>
            <w:r w:rsidR="001079FF" w:rsidRPr="00B951C7">
              <w:rPr>
                <w:rFonts w:eastAsia="Times New Roman" w:cstheme="minorHAnsi"/>
                <w:lang w:eastAsia="en-GB"/>
              </w:rPr>
              <w:t xml:space="preserve"> Section 106 money (from developers) already held by council will partially fund, but money must be sought from the NHS </w:t>
            </w:r>
            <w:r w:rsidR="001079FF" w:rsidRPr="00052CF7">
              <w:rPr>
                <w:rFonts w:eastAsia="Times New Roman" w:cstheme="minorHAnsi"/>
                <w:lang w:eastAsia="en-GB"/>
              </w:rPr>
              <w:t>ICB</w:t>
            </w:r>
            <w:r w:rsidR="001079FF" w:rsidRPr="00B951C7">
              <w:rPr>
                <w:rFonts w:eastAsia="Times New Roman" w:cstheme="minorHAnsi"/>
                <w:color w:val="FF0000"/>
                <w:lang w:eastAsia="en-GB"/>
              </w:rPr>
              <w:t xml:space="preserve"> </w:t>
            </w:r>
            <w:r w:rsidR="001079FF" w:rsidRPr="00B951C7">
              <w:rPr>
                <w:rFonts w:eastAsia="Times New Roman" w:cstheme="minorHAnsi"/>
                <w:lang w:eastAsia="en-GB"/>
              </w:rPr>
              <w:t>(</w:t>
            </w:r>
            <w:r w:rsidR="00052CF7">
              <w:rPr>
                <w:rFonts w:eastAsia="Times New Roman" w:cstheme="minorHAnsi"/>
                <w:lang w:eastAsia="en-GB"/>
              </w:rPr>
              <w:t xml:space="preserve">the Integrated Care Board which is </w:t>
            </w:r>
            <w:r w:rsidR="001079FF" w:rsidRPr="00B951C7">
              <w:rPr>
                <w:rFonts w:eastAsia="Times New Roman" w:cstheme="minorHAnsi"/>
                <w:lang w:eastAsia="en-GB"/>
              </w:rPr>
              <w:t xml:space="preserve">currently </w:t>
            </w:r>
            <w:r w:rsidR="003040A3" w:rsidRPr="00B951C7">
              <w:rPr>
                <w:rFonts w:eastAsia="Times New Roman" w:cstheme="minorHAnsi"/>
                <w:lang w:eastAsia="en-GB"/>
              </w:rPr>
              <w:t>short of money)</w:t>
            </w:r>
            <w:r w:rsidR="001079FF" w:rsidRPr="00B951C7">
              <w:rPr>
                <w:rFonts w:eastAsia="Times New Roman" w:cstheme="minorHAnsi"/>
                <w:color w:val="FF0000"/>
                <w:lang w:eastAsia="en-GB"/>
              </w:rPr>
              <w:t>.</w:t>
            </w:r>
            <w:r w:rsidR="00753A32" w:rsidRPr="00B951C7">
              <w:rPr>
                <w:rFonts w:eastAsia="Times New Roman" w:cstheme="minorHAnsi"/>
                <w:color w:val="FF0000"/>
                <w:lang w:eastAsia="en-GB"/>
              </w:rPr>
              <w:t xml:space="preserve"> </w:t>
            </w:r>
            <w:r w:rsidR="00753A32" w:rsidRPr="00B951C7">
              <w:rPr>
                <w:rFonts w:eastAsia="Times New Roman" w:cstheme="minorHAnsi"/>
                <w:lang w:eastAsia="en-GB"/>
              </w:rPr>
              <w:t>Project will take circa three years.</w:t>
            </w:r>
            <w:r w:rsidR="009D64C2" w:rsidRPr="00B951C7">
              <w:rPr>
                <w:rFonts w:eastAsia="Times New Roman" w:cstheme="minorHAnsi"/>
                <w:lang w:eastAsia="en-GB"/>
              </w:rPr>
              <w:t xml:space="preserve"> KM asked if a community space could be included</w:t>
            </w:r>
            <w:r w:rsidR="00D77876" w:rsidRPr="00B951C7">
              <w:rPr>
                <w:rFonts w:eastAsia="Times New Roman" w:cstheme="minorHAnsi"/>
                <w:lang w:eastAsia="en-GB"/>
              </w:rPr>
              <w:t>.</w:t>
            </w:r>
          </w:p>
          <w:p w14:paraId="1A926620" w14:textId="5DA032EB" w:rsidR="00126F5C" w:rsidRPr="00126F5C" w:rsidRDefault="00126F5C" w:rsidP="00A4274C">
            <w:pPr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(</w:t>
            </w:r>
            <w:r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Post meeting note- we are clarifying pre-app meeting date to see if it would be helpful to get ideas from PPG of spaces to include in new building – HP)</w:t>
            </w:r>
          </w:p>
          <w:p w14:paraId="50FCC11B" w14:textId="77777777" w:rsidR="00602D27" w:rsidRPr="00B951C7" w:rsidRDefault="00602D27" w:rsidP="00A4274C">
            <w:pPr>
              <w:rPr>
                <w:rFonts w:eastAsia="Times New Roman" w:cstheme="minorHAnsi"/>
                <w:lang w:eastAsia="en-GB"/>
              </w:rPr>
            </w:pPr>
          </w:p>
          <w:p w14:paraId="22CCE541" w14:textId="65AA7BB5" w:rsidR="00602D27" w:rsidRPr="00B951C7" w:rsidRDefault="00602D27" w:rsidP="00A4274C">
            <w:pPr>
              <w:rPr>
                <w:rFonts w:eastAsia="Times New Roman" w:cstheme="minorHAnsi"/>
                <w:lang w:eastAsia="en-GB"/>
              </w:rPr>
            </w:pPr>
            <w:r w:rsidRPr="00B951C7">
              <w:rPr>
                <w:rFonts w:eastAsia="Times New Roman" w:cstheme="minorHAnsi"/>
                <w:lang w:eastAsia="en-GB"/>
              </w:rPr>
              <w:t xml:space="preserve">DOS said questions could be emailed to him by individuals. However, the committee decided that questions should be put through the committee so that it (particularly the Chair and Secretary) </w:t>
            </w:r>
            <w:r w:rsidR="00091933">
              <w:rPr>
                <w:rFonts w:eastAsia="Times New Roman" w:cstheme="minorHAnsi"/>
                <w:lang w:eastAsia="en-GB"/>
              </w:rPr>
              <w:t xml:space="preserve">is </w:t>
            </w:r>
            <w:r w:rsidRPr="00B951C7">
              <w:rPr>
                <w:rFonts w:eastAsia="Times New Roman" w:cstheme="minorHAnsi"/>
                <w:lang w:eastAsia="en-GB"/>
              </w:rPr>
              <w:t>aware of issues raised.</w:t>
            </w:r>
          </w:p>
          <w:p w14:paraId="756F8C3E" w14:textId="77777777" w:rsidR="00A83CEF" w:rsidRPr="00B951C7" w:rsidRDefault="00A83CEF" w:rsidP="00A4274C">
            <w:pPr>
              <w:rPr>
                <w:rFonts w:eastAsia="Times New Roman" w:cstheme="minorHAnsi"/>
                <w:color w:val="FF0000"/>
                <w:lang w:eastAsia="en-GB"/>
              </w:rPr>
            </w:pPr>
          </w:p>
          <w:p w14:paraId="45763093" w14:textId="450604E4" w:rsidR="00A83CEF" w:rsidRPr="00B951C7" w:rsidRDefault="00A83CEF" w:rsidP="00A4274C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B951C7">
              <w:rPr>
                <w:rFonts w:eastAsia="Times New Roman" w:cstheme="minorHAnsi"/>
                <w:b/>
                <w:bCs/>
                <w:lang w:eastAsia="en-GB"/>
              </w:rPr>
              <w:t>Management update</w:t>
            </w:r>
          </w:p>
          <w:p w14:paraId="2592FCC4" w14:textId="036EDE62" w:rsidR="00A83CEF" w:rsidRPr="00B951C7" w:rsidRDefault="00A83CEF" w:rsidP="00A4274C">
            <w:pPr>
              <w:rPr>
                <w:rFonts w:eastAsia="Times New Roman" w:cstheme="minorHAnsi"/>
                <w:lang w:eastAsia="en-GB"/>
              </w:rPr>
            </w:pPr>
            <w:r w:rsidRPr="00B951C7">
              <w:rPr>
                <w:rFonts w:eastAsia="Times New Roman" w:cstheme="minorHAnsi"/>
                <w:lang w:eastAsia="en-GB"/>
              </w:rPr>
              <w:t xml:space="preserve">Changes </w:t>
            </w:r>
            <w:r w:rsidR="00411B2E" w:rsidRPr="00B951C7">
              <w:rPr>
                <w:rFonts w:eastAsia="Times New Roman" w:cstheme="minorHAnsi"/>
                <w:lang w:eastAsia="en-GB"/>
              </w:rPr>
              <w:t>required due to size of organisation (now 90 staff)</w:t>
            </w:r>
            <w:r w:rsidR="00250864" w:rsidRPr="00B951C7">
              <w:rPr>
                <w:rFonts w:eastAsia="Times New Roman" w:cstheme="minorHAnsi"/>
                <w:lang w:eastAsia="en-GB"/>
              </w:rPr>
              <w:t>: Angie Sam</w:t>
            </w:r>
            <w:r w:rsidR="00091933">
              <w:rPr>
                <w:rFonts w:eastAsia="Times New Roman" w:cstheme="minorHAnsi"/>
                <w:lang w:eastAsia="en-GB"/>
              </w:rPr>
              <w:t>m</w:t>
            </w:r>
            <w:r w:rsidR="00250864" w:rsidRPr="00B951C7">
              <w:rPr>
                <w:rFonts w:eastAsia="Times New Roman" w:cstheme="minorHAnsi"/>
                <w:lang w:eastAsia="en-GB"/>
              </w:rPr>
              <w:t xml:space="preserve">ut is now HR manager. Michelle Harfield is now </w:t>
            </w:r>
            <w:r w:rsidR="0009596B" w:rsidRPr="00B951C7">
              <w:rPr>
                <w:rFonts w:eastAsia="Times New Roman" w:cstheme="minorHAnsi"/>
                <w:lang w:eastAsia="en-GB"/>
              </w:rPr>
              <w:t>Operations Manager.</w:t>
            </w:r>
            <w:r w:rsidR="00126F5C">
              <w:rPr>
                <w:rFonts w:eastAsia="Times New Roman" w:cstheme="minorHAnsi"/>
                <w:lang w:eastAsia="en-GB"/>
              </w:rPr>
              <w:t xml:space="preserve"> (There is no Practice Manager)</w:t>
            </w:r>
          </w:p>
          <w:p w14:paraId="3A76727F" w14:textId="77777777" w:rsidR="00D77876" w:rsidRPr="00B951C7" w:rsidRDefault="00D77876" w:rsidP="00A4274C">
            <w:pPr>
              <w:rPr>
                <w:rFonts w:eastAsia="Times New Roman" w:cstheme="minorHAnsi"/>
                <w:lang w:eastAsia="en-GB"/>
              </w:rPr>
            </w:pPr>
          </w:p>
          <w:p w14:paraId="18FD3FFE" w14:textId="47AAEB3D" w:rsidR="00D77876" w:rsidRPr="00B951C7" w:rsidRDefault="00D77876" w:rsidP="00A4274C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B951C7">
              <w:rPr>
                <w:rFonts w:eastAsia="Times New Roman" w:cstheme="minorHAnsi"/>
                <w:b/>
                <w:bCs/>
                <w:lang w:eastAsia="en-GB"/>
              </w:rPr>
              <w:t>Football club collaboration</w:t>
            </w:r>
            <w:r w:rsidR="000A2DB6" w:rsidRPr="00B951C7">
              <w:rPr>
                <w:rFonts w:eastAsia="Times New Roman" w:cstheme="minorHAnsi"/>
                <w:b/>
                <w:bCs/>
                <w:lang w:eastAsia="en-GB"/>
              </w:rPr>
              <w:t xml:space="preserve"> update</w:t>
            </w:r>
          </w:p>
          <w:p w14:paraId="027FB9C7" w14:textId="29EBB3C2" w:rsidR="00EF3BEF" w:rsidRPr="00B951C7" w:rsidRDefault="00B179D0">
            <w:pPr>
              <w:rPr>
                <w:rFonts w:eastAsia="Times New Roman" w:cstheme="minorHAnsi"/>
                <w:lang w:eastAsia="en-GB"/>
              </w:rPr>
            </w:pPr>
            <w:r w:rsidRPr="00B951C7">
              <w:rPr>
                <w:rFonts w:eastAsia="Times New Roman" w:cstheme="minorHAnsi"/>
                <w:lang w:eastAsia="en-GB"/>
              </w:rPr>
              <w:t xml:space="preserve">The football club ran an event to raise money </w:t>
            </w:r>
            <w:r w:rsidRPr="00A83E20">
              <w:rPr>
                <w:rFonts w:eastAsia="Times New Roman" w:cstheme="minorHAnsi"/>
                <w:lang w:eastAsia="en-GB"/>
              </w:rPr>
              <w:t>for BLS</w:t>
            </w:r>
            <w:r w:rsidR="00A83E20">
              <w:rPr>
                <w:rFonts w:eastAsia="Times New Roman" w:cstheme="minorHAnsi"/>
                <w:lang w:eastAsia="en-GB"/>
              </w:rPr>
              <w:t xml:space="preserve"> (Basic Life Support)</w:t>
            </w:r>
            <w:r w:rsidR="009077AB" w:rsidRPr="00A83E20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="009077AB" w:rsidRPr="00B951C7">
              <w:rPr>
                <w:rFonts w:eastAsia="Times New Roman" w:cstheme="minorHAnsi"/>
                <w:lang w:eastAsia="en-GB"/>
              </w:rPr>
              <w:t>equipment</w:t>
            </w:r>
            <w:proofErr w:type="gramEnd"/>
            <w:r w:rsidR="009077AB" w:rsidRPr="00B951C7">
              <w:rPr>
                <w:rFonts w:eastAsia="Times New Roman" w:cstheme="minorHAnsi"/>
                <w:lang w:eastAsia="en-GB"/>
              </w:rPr>
              <w:t xml:space="preserve"> so the surgery does not have to </w:t>
            </w:r>
            <w:r w:rsidR="00602D27" w:rsidRPr="00B951C7">
              <w:rPr>
                <w:rFonts w:eastAsia="Times New Roman" w:cstheme="minorHAnsi"/>
                <w:lang w:eastAsia="en-GB"/>
              </w:rPr>
              <w:t>hire it for training.</w:t>
            </w:r>
          </w:p>
        </w:tc>
      </w:tr>
      <w:tr w:rsidR="00EF3BEF" w:rsidRPr="00B951C7" w14:paraId="36BFEAA7" w14:textId="77777777" w:rsidTr="00BE569F">
        <w:tc>
          <w:tcPr>
            <w:tcW w:w="944" w:type="dxa"/>
          </w:tcPr>
          <w:p w14:paraId="1368B288" w14:textId="32A59916" w:rsidR="00EF3BEF" w:rsidRPr="00B951C7" w:rsidRDefault="004461D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1C7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65" w:type="dxa"/>
          </w:tcPr>
          <w:p w14:paraId="3128212B" w14:textId="5B0938A7" w:rsidR="000C2DFB" w:rsidRPr="00B951C7" w:rsidRDefault="000C2DFB" w:rsidP="000C2DFB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B951C7">
              <w:rPr>
                <w:rFonts w:eastAsia="Times New Roman" w:cstheme="minorHAnsi"/>
                <w:b/>
                <w:bCs/>
                <w:lang w:eastAsia="en-GB"/>
              </w:rPr>
              <w:t>Car parking and complaints (group)</w:t>
            </w:r>
            <w:r w:rsidR="000A2DB6" w:rsidRPr="00B951C7">
              <w:rPr>
                <w:rFonts w:eastAsia="Times New Roman" w:cstheme="minorHAnsi"/>
                <w:b/>
                <w:bCs/>
                <w:lang w:eastAsia="en-GB"/>
              </w:rPr>
              <w:t xml:space="preserve"> d</w:t>
            </w:r>
            <w:r w:rsidR="000A2DB6" w:rsidRPr="00B951C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iscussion</w:t>
            </w:r>
          </w:p>
          <w:p w14:paraId="3295C554" w14:textId="6293A48D" w:rsidR="00EF3BEF" w:rsidRPr="00B951C7" w:rsidRDefault="000C2DFB">
            <w:pPr>
              <w:rPr>
                <w:rFonts w:eastAsia="Times New Roman" w:cstheme="minorHAnsi"/>
                <w:lang w:eastAsia="en-GB"/>
              </w:rPr>
            </w:pPr>
            <w:r w:rsidRPr="00B951C7">
              <w:rPr>
                <w:rFonts w:eastAsia="Times New Roman" w:cstheme="minorHAnsi"/>
                <w:lang w:eastAsia="en-GB"/>
              </w:rPr>
              <w:t xml:space="preserve">A concern was raised that people are using the car park </w:t>
            </w:r>
            <w:r w:rsidR="00612A55" w:rsidRPr="00B951C7">
              <w:rPr>
                <w:rFonts w:eastAsia="Times New Roman" w:cstheme="minorHAnsi"/>
                <w:lang w:eastAsia="en-GB"/>
              </w:rPr>
              <w:t xml:space="preserve">for commuting </w:t>
            </w:r>
            <w:proofErr w:type="gramStart"/>
            <w:r w:rsidR="00612A55" w:rsidRPr="00B951C7">
              <w:rPr>
                <w:rFonts w:eastAsia="Times New Roman" w:cstheme="minorHAnsi"/>
                <w:lang w:eastAsia="en-GB"/>
              </w:rPr>
              <w:t>i</w:t>
            </w:r>
            <w:r w:rsidR="00091933">
              <w:rPr>
                <w:rFonts w:eastAsia="Times New Roman" w:cstheme="minorHAnsi"/>
                <w:lang w:eastAsia="en-GB"/>
              </w:rPr>
              <w:t>.</w:t>
            </w:r>
            <w:r w:rsidR="00612A55" w:rsidRPr="00B951C7">
              <w:rPr>
                <w:rFonts w:eastAsia="Times New Roman" w:cstheme="minorHAnsi"/>
                <w:lang w:eastAsia="en-GB"/>
              </w:rPr>
              <w:t>e</w:t>
            </w:r>
            <w:r w:rsidR="00091933">
              <w:rPr>
                <w:rFonts w:eastAsia="Times New Roman" w:cstheme="minorHAnsi"/>
                <w:lang w:eastAsia="en-GB"/>
              </w:rPr>
              <w:t>.</w:t>
            </w:r>
            <w:proofErr w:type="gramEnd"/>
            <w:r w:rsidR="00091933">
              <w:rPr>
                <w:rFonts w:eastAsia="Times New Roman" w:cstheme="minorHAnsi"/>
                <w:lang w:eastAsia="en-GB"/>
              </w:rPr>
              <w:t xml:space="preserve"> </w:t>
            </w:r>
            <w:r w:rsidR="00612A55" w:rsidRPr="00B951C7">
              <w:rPr>
                <w:rFonts w:eastAsia="Times New Roman" w:cstheme="minorHAnsi"/>
                <w:lang w:eastAsia="en-GB"/>
              </w:rPr>
              <w:t xml:space="preserve">leaving cars there all day. MH said that without barriers and a ticketing system, it would be difficult to police. Signs saying the car park is for patient/staff use only </w:t>
            </w:r>
            <w:r w:rsidR="00091933">
              <w:rPr>
                <w:rFonts w:eastAsia="Times New Roman" w:cstheme="minorHAnsi"/>
                <w:lang w:eastAsia="en-GB"/>
              </w:rPr>
              <w:t xml:space="preserve">are being </w:t>
            </w:r>
            <w:r w:rsidR="00884010" w:rsidRPr="00B951C7">
              <w:rPr>
                <w:rFonts w:eastAsia="Times New Roman" w:cstheme="minorHAnsi"/>
                <w:lang w:eastAsia="en-GB"/>
              </w:rPr>
              <w:t>discussed.</w:t>
            </w:r>
          </w:p>
        </w:tc>
      </w:tr>
      <w:tr w:rsidR="00EF3BEF" w:rsidRPr="00B951C7" w14:paraId="642C4E9E" w14:textId="77777777" w:rsidTr="00BE569F">
        <w:tc>
          <w:tcPr>
            <w:tcW w:w="944" w:type="dxa"/>
          </w:tcPr>
          <w:p w14:paraId="5A8AE3F7" w14:textId="4306C328" w:rsidR="00EF3BEF" w:rsidRPr="00B951C7" w:rsidRDefault="000A2DB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951C7">
              <w:rPr>
                <w:rFonts w:cstheme="minorHAnsi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8265" w:type="dxa"/>
          </w:tcPr>
          <w:p w14:paraId="42ED32AE" w14:textId="464CAC18" w:rsidR="00F96AAA" w:rsidRPr="00B951C7" w:rsidRDefault="00F96AAA" w:rsidP="00F96AAA">
            <w:pPr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  <w:r w:rsidRPr="00B951C7">
              <w:rPr>
                <w:rFonts w:eastAsia="Times New Roman" w:cstheme="minorHAnsi"/>
                <w:b/>
                <w:bCs/>
                <w:lang w:eastAsia="en-GB"/>
              </w:rPr>
              <w:t>Champions’ Report (SO) – including measuring impact and young(er) champions</w:t>
            </w:r>
            <w:r w:rsidR="00B0189C" w:rsidRPr="00B951C7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005A34DF" w14:textId="2374013D" w:rsidR="00F96AAA" w:rsidRDefault="008B7049" w:rsidP="00F96AAA">
            <w:pPr>
              <w:rPr>
                <w:rFonts w:eastAsia="Times New Roman" w:cstheme="minorHAnsi"/>
                <w:lang w:eastAsia="en-GB"/>
              </w:rPr>
            </w:pPr>
            <w:r w:rsidRPr="00091933">
              <w:rPr>
                <w:rFonts w:eastAsia="Times New Roman" w:cstheme="minorHAnsi"/>
                <w:u w:val="single"/>
                <w:lang w:eastAsia="en-GB"/>
              </w:rPr>
              <w:t>Sarah Griffiths</w:t>
            </w:r>
            <w:r w:rsidR="005A6672" w:rsidRPr="00091933">
              <w:rPr>
                <w:rFonts w:eastAsia="Times New Roman" w:cstheme="minorHAnsi"/>
                <w:u w:val="single"/>
                <w:lang w:eastAsia="en-GB"/>
              </w:rPr>
              <w:t xml:space="preserve">, </w:t>
            </w:r>
            <w:r w:rsidRPr="00091933">
              <w:rPr>
                <w:rFonts w:eastAsia="Times New Roman" w:cstheme="minorHAnsi"/>
                <w:u w:val="single"/>
                <w:lang w:eastAsia="en-GB"/>
              </w:rPr>
              <w:t>Connexions group</w:t>
            </w:r>
            <w:r w:rsidR="00B0189C" w:rsidRPr="00B951C7">
              <w:rPr>
                <w:rFonts w:eastAsia="Times New Roman" w:cstheme="minorHAnsi"/>
                <w:lang w:eastAsia="en-GB"/>
              </w:rPr>
              <w:t>, Fridays 2-3.30, Blessed Hugh’s</w:t>
            </w:r>
            <w:r w:rsidRPr="00B951C7">
              <w:rPr>
                <w:rFonts w:eastAsia="Times New Roman" w:cstheme="minorHAnsi"/>
                <w:lang w:eastAsia="en-GB"/>
              </w:rPr>
              <w:t xml:space="preserve">: </w:t>
            </w:r>
            <w:r w:rsidR="00225AD0" w:rsidRPr="00B951C7">
              <w:rPr>
                <w:rFonts w:eastAsia="Times New Roman" w:cstheme="minorHAnsi"/>
                <w:lang w:eastAsia="en-GB"/>
              </w:rPr>
              <w:t xml:space="preserve">15-18 people at every session, </w:t>
            </w:r>
            <w:r w:rsidR="001E3AE5" w:rsidRPr="00B951C7">
              <w:rPr>
                <w:rFonts w:eastAsia="Times New Roman" w:cstheme="minorHAnsi"/>
                <w:lang w:eastAsia="en-GB"/>
              </w:rPr>
              <w:t xml:space="preserve">8 core members, </w:t>
            </w:r>
            <w:r w:rsidR="00225AD0" w:rsidRPr="00B951C7">
              <w:rPr>
                <w:rFonts w:eastAsia="Times New Roman" w:cstheme="minorHAnsi"/>
                <w:lang w:eastAsia="en-GB"/>
              </w:rPr>
              <w:t>mainly elderly widows. Seem to gain confidence from the group (as did the ‘Practice buddies’ who attended</w:t>
            </w:r>
            <w:r w:rsidR="00091933">
              <w:rPr>
                <w:rFonts w:eastAsia="Times New Roman" w:cstheme="minorHAnsi"/>
                <w:lang w:eastAsia="en-GB"/>
              </w:rPr>
              <w:t>)</w:t>
            </w:r>
            <w:r w:rsidR="00225AD0" w:rsidRPr="00B951C7">
              <w:rPr>
                <w:rFonts w:eastAsia="Times New Roman" w:cstheme="minorHAnsi"/>
                <w:lang w:eastAsia="en-GB"/>
              </w:rPr>
              <w:t xml:space="preserve">. </w:t>
            </w:r>
            <w:r w:rsidR="001E3AE5" w:rsidRPr="00B951C7">
              <w:rPr>
                <w:rFonts w:eastAsia="Times New Roman" w:cstheme="minorHAnsi"/>
                <w:lang w:eastAsia="en-GB"/>
              </w:rPr>
              <w:t>Participants have been asked to come to a second course but bring someone else.</w:t>
            </w:r>
            <w:r w:rsidR="00B0189C" w:rsidRPr="00B951C7">
              <w:rPr>
                <w:rFonts w:eastAsia="Times New Roman" w:cstheme="minorHAnsi"/>
                <w:lang w:eastAsia="en-GB"/>
              </w:rPr>
              <w:t xml:space="preserve"> </w:t>
            </w:r>
            <w:r w:rsidR="00E67F68" w:rsidRPr="00B951C7">
              <w:rPr>
                <w:rFonts w:eastAsia="Times New Roman" w:cstheme="minorHAnsi"/>
                <w:lang w:eastAsia="en-GB"/>
              </w:rPr>
              <w:t xml:space="preserve">DG suggested </w:t>
            </w:r>
            <w:r w:rsidR="00EE131B" w:rsidRPr="00B951C7">
              <w:rPr>
                <w:rFonts w:eastAsia="Times New Roman" w:cstheme="minorHAnsi"/>
                <w:lang w:eastAsia="en-GB"/>
              </w:rPr>
              <w:t xml:space="preserve">liaising with the Pump House Project as their Tuesday cake café seems to serve some of the same </w:t>
            </w:r>
            <w:r w:rsidR="00D77037" w:rsidRPr="00B951C7">
              <w:rPr>
                <w:rFonts w:eastAsia="Times New Roman" w:cstheme="minorHAnsi"/>
                <w:lang w:eastAsia="en-GB"/>
              </w:rPr>
              <w:t xml:space="preserve">clientele. FG has taken publicity </w:t>
            </w:r>
            <w:r w:rsidR="007D0912" w:rsidRPr="00B951C7">
              <w:rPr>
                <w:rFonts w:eastAsia="Times New Roman" w:cstheme="minorHAnsi"/>
                <w:lang w:eastAsia="en-GB"/>
              </w:rPr>
              <w:t>as some of her clients may be interested.</w:t>
            </w:r>
          </w:p>
          <w:p w14:paraId="34603FBA" w14:textId="77777777" w:rsidR="00091933" w:rsidRPr="00B951C7" w:rsidRDefault="00091933" w:rsidP="00F96AAA">
            <w:pPr>
              <w:rPr>
                <w:rFonts w:eastAsia="Times New Roman" w:cstheme="minorHAnsi"/>
                <w:lang w:eastAsia="en-GB"/>
              </w:rPr>
            </w:pPr>
          </w:p>
          <w:p w14:paraId="25008681" w14:textId="6B798FBE" w:rsidR="00F029B3" w:rsidRDefault="005A6672" w:rsidP="00F96AAA">
            <w:pPr>
              <w:rPr>
                <w:rFonts w:eastAsia="Times New Roman" w:cstheme="minorHAnsi"/>
                <w:lang w:eastAsia="en-GB"/>
              </w:rPr>
            </w:pPr>
            <w:r w:rsidRPr="00091933">
              <w:rPr>
                <w:rFonts w:eastAsia="Times New Roman" w:cstheme="minorHAnsi"/>
                <w:u w:val="single"/>
                <w:lang w:eastAsia="en-GB"/>
              </w:rPr>
              <w:t>Catherine Duff, Digital café,</w:t>
            </w:r>
            <w:r w:rsidRPr="00B951C7">
              <w:rPr>
                <w:rFonts w:eastAsia="Times New Roman" w:cstheme="minorHAnsi"/>
                <w:lang w:eastAsia="en-GB"/>
              </w:rPr>
              <w:t xml:space="preserve"> 1</w:t>
            </w:r>
            <w:r w:rsidRPr="00B951C7">
              <w:rPr>
                <w:rFonts w:eastAsia="Times New Roman" w:cstheme="minorHAnsi"/>
                <w:vertAlign w:val="superscript"/>
                <w:lang w:eastAsia="en-GB"/>
              </w:rPr>
              <w:t>st</w:t>
            </w:r>
            <w:r w:rsidRPr="00B951C7">
              <w:rPr>
                <w:rFonts w:eastAsia="Times New Roman" w:cstheme="minorHAnsi"/>
                <w:lang w:eastAsia="en-GB"/>
              </w:rPr>
              <w:t xml:space="preserve"> and 3</w:t>
            </w:r>
            <w:r w:rsidRPr="00B951C7">
              <w:rPr>
                <w:rFonts w:eastAsia="Times New Roman" w:cstheme="minorHAnsi"/>
                <w:vertAlign w:val="superscript"/>
                <w:lang w:eastAsia="en-GB"/>
              </w:rPr>
              <w:t>rd</w:t>
            </w:r>
            <w:r w:rsidRPr="00B951C7">
              <w:rPr>
                <w:rFonts w:eastAsia="Times New Roman" w:cstheme="minorHAnsi"/>
                <w:lang w:eastAsia="en-GB"/>
              </w:rPr>
              <w:t xml:space="preserve"> Thursdays, WHMP</w:t>
            </w:r>
            <w:r w:rsidR="00564FF2" w:rsidRPr="00B951C7">
              <w:rPr>
                <w:rFonts w:eastAsia="Times New Roman" w:cstheme="minorHAnsi"/>
                <w:lang w:eastAsia="en-GB"/>
              </w:rPr>
              <w:t xml:space="preserve">: 8-10 attendees per session with 4 champions. Help provided for social media </w:t>
            </w:r>
            <w:r w:rsidR="00F029B3" w:rsidRPr="00B951C7">
              <w:rPr>
                <w:rFonts w:eastAsia="Times New Roman" w:cstheme="minorHAnsi"/>
                <w:lang w:eastAsia="en-GB"/>
              </w:rPr>
              <w:t xml:space="preserve">etc as well as EC/NHS app and was received very well. </w:t>
            </w:r>
            <w:r w:rsidR="008B00B2" w:rsidRPr="00B951C7">
              <w:rPr>
                <w:rFonts w:eastAsia="Times New Roman" w:cstheme="minorHAnsi"/>
                <w:lang w:eastAsia="en-GB"/>
              </w:rPr>
              <w:t>Measuring impact – this could be done for the using POMI data from the website.</w:t>
            </w:r>
          </w:p>
          <w:p w14:paraId="318C6FAC" w14:textId="77777777" w:rsidR="00091933" w:rsidRPr="00B951C7" w:rsidRDefault="00091933" w:rsidP="00F96AAA">
            <w:pPr>
              <w:rPr>
                <w:rFonts w:eastAsia="Times New Roman" w:cstheme="minorHAnsi"/>
                <w:lang w:eastAsia="en-GB"/>
              </w:rPr>
            </w:pPr>
          </w:p>
          <w:p w14:paraId="6994205D" w14:textId="7B4D9A8F" w:rsidR="00E31017" w:rsidRDefault="00F029B3" w:rsidP="00F96AAA">
            <w:pPr>
              <w:rPr>
                <w:rFonts w:eastAsia="Times New Roman" w:cstheme="minorHAnsi"/>
                <w:lang w:eastAsia="en-GB"/>
              </w:rPr>
            </w:pPr>
            <w:r w:rsidRPr="00091933">
              <w:rPr>
                <w:rFonts w:eastAsia="Times New Roman" w:cstheme="minorHAnsi"/>
                <w:u w:val="single"/>
                <w:lang w:eastAsia="en-GB"/>
              </w:rPr>
              <w:t xml:space="preserve">Catherine Duff, </w:t>
            </w:r>
            <w:r w:rsidR="00091933" w:rsidRPr="00091933">
              <w:rPr>
                <w:rFonts w:eastAsia="Times New Roman" w:cstheme="minorHAnsi"/>
                <w:u w:val="single"/>
                <w:lang w:eastAsia="en-GB"/>
              </w:rPr>
              <w:t>W</w:t>
            </w:r>
            <w:r w:rsidRPr="00091933">
              <w:rPr>
                <w:rFonts w:eastAsia="Times New Roman" w:cstheme="minorHAnsi"/>
                <w:u w:val="single"/>
                <w:lang w:eastAsia="en-GB"/>
              </w:rPr>
              <w:t xml:space="preserve">alk </w:t>
            </w:r>
            <w:r w:rsidR="00091933" w:rsidRPr="00091933">
              <w:rPr>
                <w:rFonts w:eastAsia="Times New Roman" w:cstheme="minorHAnsi"/>
                <w:u w:val="single"/>
                <w:lang w:eastAsia="en-GB"/>
              </w:rPr>
              <w:t>T</w:t>
            </w:r>
            <w:r w:rsidRPr="00091933">
              <w:rPr>
                <w:rFonts w:eastAsia="Times New Roman" w:cstheme="minorHAnsi"/>
                <w:u w:val="single"/>
                <w:lang w:eastAsia="en-GB"/>
              </w:rPr>
              <w:t xml:space="preserve">alk </w:t>
            </w:r>
            <w:r w:rsidR="00091933" w:rsidRPr="00091933">
              <w:rPr>
                <w:rFonts w:eastAsia="Times New Roman" w:cstheme="minorHAnsi"/>
                <w:u w:val="single"/>
                <w:lang w:eastAsia="en-GB"/>
              </w:rPr>
              <w:t>W</w:t>
            </w:r>
            <w:r w:rsidRPr="00091933">
              <w:rPr>
                <w:rFonts w:eastAsia="Times New Roman" w:cstheme="minorHAnsi"/>
                <w:u w:val="single"/>
                <w:lang w:eastAsia="en-GB"/>
              </w:rPr>
              <w:t>alk</w:t>
            </w:r>
            <w:r w:rsidR="00345124" w:rsidRPr="00B951C7">
              <w:rPr>
                <w:rFonts w:eastAsia="Times New Roman" w:cstheme="minorHAnsi"/>
                <w:lang w:eastAsia="en-GB"/>
              </w:rPr>
              <w:t>, Mondays 10.30 WHMP</w:t>
            </w:r>
            <w:r w:rsidR="00A134BD" w:rsidRPr="00B951C7">
              <w:rPr>
                <w:rFonts w:eastAsia="Times New Roman" w:cstheme="minorHAnsi"/>
                <w:lang w:eastAsia="en-GB"/>
              </w:rPr>
              <w:t>, approx. 50 mins</w:t>
            </w:r>
            <w:r w:rsidR="00345124" w:rsidRPr="00B951C7">
              <w:rPr>
                <w:rFonts w:eastAsia="Times New Roman" w:cstheme="minorHAnsi"/>
                <w:lang w:eastAsia="en-GB"/>
              </w:rPr>
              <w:t>:</w:t>
            </w:r>
            <w:r w:rsidR="007B37E0" w:rsidRPr="00B951C7">
              <w:rPr>
                <w:rFonts w:eastAsia="Times New Roman" w:cstheme="minorHAnsi"/>
                <w:lang w:eastAsia="en-GB"/>
              </w:rPr>
              <w:t xml:space="preserve"> these</w:t>
            </w:r>
            <w:r w:rsidR="00345124" w:rsidRPr="00B951C7">
              <w:rPr>
                <w:rFonts w:eastAsia="Times New Roman" w:cstheme="minorHAnsi"/>
                <w:lang w:eastAsia="en-GB"/>
              </w:rPr>
              <w:t xml:space="preserve"> have proved accessible to all (including the one wheelchair user who has attended).</w:t>
            </w:r>
            <w:r w:rsidR="005A6672" w:rsidRPr="00B951C7">
              <w:rPr>
                <w:rFonts w:eastAsia="Times New Roman" w:cstheme="minorHAnsi"/>
                <w:lang w:eastAsia="en-GB"/>
              </w:rPr>
              <w:t xml:space="preserve"> </w:t>
            </w:r>
            <w:r w:rsidR="00A134BD" w:rsidRPr="00B951C7">
              <w:rPr>
                <w:rFonts w:eastAsia="Times New Roman" w:cstheme="minorHAnsi"/>
                <w:lang w:eastAsia="en-GB"/>
              </w:rPr>
              <w:t>Refreshments at end have proved very popular.</w:t>
            </w:r>
            <w:r w:rsidR="007B37E0" w:rsidRPr="00B951C7">
              <w:rPr>
                <w:rFonts w:eastAsia="Times New Roman" w:cstheme="minorHAnsi"/>
                <w:lang w:eastAsia="en-GB"/>
              </w:rPr>
              <w:t xml:space="preserve"> Report from SO of one attendee who has been transformed by this experience. </w:t>
            </w:r>
          </w:p>
          <w:p w14:paraId="6B2F5D01" w14:textId="77777777" w:rsidR="00091933" w:rsidRPr="00B951C7" w:rsidRDefault="00091933" w:rsidP="00F96AAA">
            <w:pPr>
              <w:rPr>
                <w:rFonts w:eastAsia="Times New Roman" w:cstheme="minorHAnsi"/>
                <w:lang w:eastAsia="en-GB"/>
              </w:rPr>
            </w:pPr>
          </w:p>
          <w:p w14:paraId="1D586BCD" w14:textId="3A5E0BA1" w:rsidR="006A1C90" w:rsidRPr="00B951C7" w:rsidRDefault="00A657E2" w:rsidP="00091933">
            <w:pPr>
              <w:rPr>
                <w:rFonts w:eastAsia="Times New Roman" w:cstheme="minorHAnsi"/>
                <w:lang w:eastAsia="en-GB"/>
              </w:rPr>
            </w:pPr>
            <w:r w:rsidRPr="00091933">
              <w:rPr>
                <w:rFonts w:eastAsia="Times New Roman" w:cstheme="minorHAnsi"/>
                <w:u w:val="single"/>
                <w:lang w:eastAsia="en-GB"/>
              </w:rPr>
              <w:t>Melanie Magee</w:t>
            </w:r>
            <w:r w:rsidR="008F2D77" w:rsidRPr="00091933">
              <w:rPr>
                <w:rFonts w:eastAsia="Times New Roman" w:cstheme="minorHAnsi"/>
                <w:u w:val="single"/>
                <w:lang w:eastAsia="en-GB"/>
              </w:rPr>
              <w:t>, Type 1 diabetes group</w:t>
            </w:r>
            <w:r w:rsidR="008F2D77" w:rsidRPr="00B951C7">
              <w:rPr>
                <w:rFonts w:eastAsia="Times New Roman" w:cstheme="minorHAnsi"/>
                <w:lang w:eastAsia="en-GB"/>
              </w:rPr>
              <w:t xml:space="preserve"> (</w:t>
            </w:r>
            <w:r w:rsidR="00091933">
              <w:rPr>
                <w:rFonts w:eastAsia="Times New Roman" w:cstheme="minorHAnsi"/>
                <w:lang w:eastAsia="en-GB"/>
              </w:rPr>
              <w:t>“</w:t>
            </w:r>
            <w:proofErr w:type="spellStart"/>
            <w:r w:rsidR="00091933">
              <w:rPr>
                <w:rFonts w:eastAsia="Times New Roman" w:cstheme="minorHAnsi"/>
                <w:lang w:eastAsia="en-GB"/>
              </w:rPr>
              <w:t>Insulineers</w:t>
            </w:r>
            <w:proofErr w:type="spellEnd"/>
            <w:proofErr w:type="gramStart"/>
            <w:r w:rsidR="00091933">
              <w:rPr>
                <w:rFonts w:eastAsia="Times New Roman" w:cstheme="minorHAnsi"/>
                <w:lang w:eastAsia="en-GB"/>
              </w:rPr>
              <w:t>”)  T</w:t>
            </w:r>
            <w:r w:rsidR="00522213" w:rsidRPr="00B951C7">
              <w:rPr>
                <w:rFonts w:eastAsia="Times New Roman" w:cstheme="minorHAnsi"/>
                <w:lang w:eastAsia="en-GB"/>
              </w:rPr>
              <w:t>his</w:t>
            </w:r>
            <w:proofErr w:type="gramEnd"/>
            <w:r w:rsidR="00522213" w:rsidRPr="00B951C7">
              <w:rPr>
                <w:rFonts w:eastAsia="Times New Roman" w:cstheme="minorHAnsi"/>
                <w:lang w:eastAsia="en-GB"/>
              </w:rPr>
              <w:t xml:space="preserve"> has proved really supportive and appreciated by the members </w:t>
            </w:r>
            <w:r w:rsidR="003D157F" w:rsidRPr="00B951C7">
              <w:rPr>
                <w:rFonts w:eastAsia="Times New Roman" w:cstheme="minorHAnsi"/>
                <w:lang w:eastAsia="en-GB"/>
              </w:rPr>
              <w:t xml:space="preserve">for exchanging ideas and </w:t>
            </w:r>
            <w:r w:rsidR="009A7AD7" w:rsidRPr="00B951C7">
              <w:rPr>
                <w:rFonts w:eastAsia="Times New Roman" w:cstheme="minorHAnsi"/>
                <w:lang w:eastAsia="en-GB"/>
              </w:rPr>
              <w:t>information</w:t>
            </w:r>
            <w:r w:rsidR="003D157F" w:rsidRPr="00B951C7">
              <w:rPr>
                <w:rFonts w:eastAsia="Times New Roman" w:cstheme="minorHAnsi"/>
                <w:lang w:eastAsia="en-GB"/>
              </w:rPr>
              <w:t xml:space="preserve"> especially about </w:t>
            </w:r>
            <w:r w:rsidR="003D157F" w:rsidRPr="00B951C7">
              <w:rPr>
                <w:rFonts w:eastAsia="Times New Roman" w:cstheme="minorHAnsi"/>
                <w:lang w:eastAsia="en-GB"/>
              </w:rPr>
              <w:lastRenderedPageBreak/>
              <w:t>technology as it’s unusual for people with Type 1 to meet others in the same position.</w:t>
            </w:r>
            <w:r w:rsidR="00091933">
              <w:rPr>
                <w:rFonts w:eastAsia="Times New Roman" w:cstheme="minorHAnsi"/>
                <w:lang w:eastAsia="en-GB"/>
              </w:rPr>
              <w:t xml:space="preserve"> (Nb – a group for people with Type 2 Diabetes is being considered)</w:t>
            </w:r>
          </w:p>
        </w:tc>
      </w:tr>
      <w:tr w:rsidR="00EF3BEF" w:rsidRPr="009A7AD7" w14:paraId="317CE448" w14:textId="77777777" w:rsidTr="00BE569F">
        <w:tc>
          <w:tcPr>
            <w:tcW w:w="944" w:type="dxa"/>
          </w:tcPr>
          <w:p w14:paraId="12D0F79E" w14:textId="41B7B886" w:rsidR="00EF3BEF" w:rsidRPr="009A7AD7" w:rsidRDefault="003861BD">
            <w:pPr>
              <w:rPr>
                <w:rFonts w:ascii="Calibri" w:hAnsi="Calibri" w:cstheme="minorHAnsi"/>
                <w:b/>
                <w:bCs/>
              </w:rPr>
            </w:pPr>
            <w:r w:rsidRPr="009A7AD7">
              <w:rPr>
                <w:rFonts w:ascii="Calibri" w:hAnsi="Calibri" w:cstheme="minorHAnsi"/>
                <w:b/>
                <w:bCs/>
              </w:rPr>
              <w:lastRenderedPageBreak/>
              <w:t>8</w:t>
            </w:r>
          </w:p>
        </w:tc>
        <w:tc>
          <w:tcPr>
            <w:tcW w:w="8265" w:type="dxa"/>
          </w:tcPr>
          <w:p w14:paraId="6CF1BDDA" w14:textId="77777777" w:rsidR="003861BD" w:rsidRPr="009A7AD7" w:rsidRDefault="003861BD" w:rsidP="003861BD">
            <w:pPr>
              <w:rPr>
                <w:rFonts w:ascii="Calibri" w:eastAsia="Times New Roman" w:hAnsi="Calibri" w:cstheme="minorHAnsi"/>
                <w:b/>
                <w:bCs/>
                <w:lang w:eastAsia="en-GB"/>
              </w:rPr>
            </w:pPr>
            <w:r w:rsidRPr="009A7AD7">
              <w:rPr>
                <w:rFonts w:ascii="Calibri" w:eastAsia="Times New Roman" w:hAnsi="Calibri" w:cstheme="minorHAnsi"/>
                <w:lang w:eastAsia="en-GB"/>
              </w:rPr>
              <w:t xml:space="preserve">Carried Forward from last meeting:   </w:t>
            </w:r>
            <w:r w:rsidRPr="009A7AD7">
              <w:rPr>
                <w:rFonts w:ascii="Calibri" w:eastAsia="Times New Roman" w:hAnsi="Calibri" w:cstheme="minorHAnsi"/>
                <w:b/>
                <w:bCs/>
                <w:lang w:eastAsia="en-GB"/>
              </w:rPr>
              <w:t>Role of physicians’ associates (AS)</w:t>
            </w:r>
          </w:p>
          <w:p w14:paraId="75B8114E" w14:textId="1801DE00" w:rsidR="00EF3BEF" w:rsidRPr="009A7AD7" w:rsidRDefault="003861BD">
            <w:pPr>
              <w:rPr>
                <w:rFonts w:ascii="Calibri" w:eastAsia="Times New Roman" w:hAnsi="Calibri" w:cstheme="minorHAnsi"/>
                <w:lang w:eastAsia="en-GB"/>
              </w:rPr>
            </w:pPr>
            <w:r w:rsidRPr="009A7AD7">
              <w:rPr>
                <w:rFonts w:ascii="Calibri" w:eastAsia="Times New Roman" w:hAnsi="Calibri" w:cstheme="minorHAnsi"/>
                <w:lang w:eastAsia="en-GB"/>
              </w:rPr>
              <w:t>Concern voiced that it is unclear whe</w:t>
            </w:r>
            <w:r w:rsidR="00DC5CA6" w:rsidRPr="009A7AD7">
              <w:rPr>
                <w:rFonts w:ascii="Calibri" w:eastAsia="Times New Roman" w:hAnsi="Calibri" w:cstheme="minorHAnsi"/>
                <w:lang w:eastAsia="en-GB"/>
              </w:rPr>
              <w:t>ther</w:t>
            </w:r>
            <w:r w:rsidRPr="009A7AD7">
              <w:rPr>
                <w:rFonts w:ascii="Calibri" w:eastAsia="Times New Roman" w:hAnsi="Calibri" w:cstheme="minorHAnsi"/>
                <w:lang w:eastAsia="en-GB"/>
              </w:rPr>
              <w:t xml:space="preserve"> patients are seeing a </w:t>
            </w:r>
            <w:r w:rsidR="00DC5CA6" w:rsidRPr="009A7AD7">
              <w:rPr>
                <w:rFonts w:ascii="Calibri" w:eastAsia="Times New Roman" w:hAnsi="Calibri" w:cstheme="minorHAnsi"/>
                <w:lang w:eastAsia="en-GB"/>
              </w:rPr>
              <w:t xml:space="preserve">Physician’s Associate or doctor (FG had seen a PA </w:t>
            </w:r>
            <w:r w:rsidR="00B07915" w:rsidRPr="009A7AD7">
              <w:rPr>
                <w:rFonts w:ascii="Calibri" w:eastAsia="Times New Roman" w:hAnsi="Calibri" w:cstheme="minorHAnsi"/>
                <w:lang w:eastAsia="en-GB"/>
              </w:rPr>
              <w:t>having been told her appointment was with a doctor in a standard NHS letter.</w:t>
            </w:r>
            <w:r w:rsidR="00091933" w:rsidRPr="009A7AD7">
              <w:rPr>
                <w:rFonts w:ascii="Calibri" w:eastAsia="Times New Roman" w:hAnsi="Calibri" w:cstheme="minorHAnsi"/>
                <w:lang w:eastAsia="en-GB"/>
              </w:rPr>
              <w:t xml:space="preserve">) </w:t>
            </w:r>
            <w:r w:rsidR="00B07915" w:rsidRPr="009A7AD7">
              <w:rPr>
                <w:rFonts w:ascii="Calibri" w:eastAsia="Times New Roman" w:hAnsi="Calibri" w:cstheme="minorHAnsi"/>
                <w:lang w:eastAsia="en-GB"/>
              </w:rPr>
              <w:t xml:space="preserve"> MH will </w:t>
            </w:r>
            <w:r w:rsidR="00375923" w:rsidRPr="009A7AD7">
              <w:rPr>
                <w:rFonts w:ascii="Calibri" w:eastAsia="Times New Roman" w:hAnsi="Calibri" w:cstheme="minorHAnsi"/>
                <w:lang w:eastAsia="en-GB"/>
              </w:rPr>
              <w:t>work with Jade to</w:t>
            </w:r>
            <w:r w:rsidR="00B07915" w:rsidRPr="009A7AD7">
              <w:rPr>
                <w:rFonts w:ascii="Calibri" w:eastAsia="Times New Roman" w:hAnsi="Calibri" w:cstheme="minorHAnsi"/>
                <w:lang w:eastAsia="en-GB"/>
              </w:rPr>
              <w:t xml:space="preserve"> ensure comms </w:t>
            </w:r>
            <w:r w:rsidR="00375923" w:rsidRPr="009A7AD7">
              <w:rPr>
                <w:rFonts w:ascii="Calibri" w:eastAsia="Times New Roman" w:hAnsi="Calibri" w:cstheme="minorHAnsi"/>
                <w:lang w:eastAsia="en-GB"/>
              </w:rPr>
              <w:t>are clear</w:t>
            </w:r>
            <w:r w:rsidR="001F5975" w:rsidRPr="009A7AD7">
              <w:rPr>
                <w:rFonts w:ascii="Calibri" w:eastAsia="Times New Roman" w:hAnsi="Calibri" w:cstheme="minorHAnsi"/>
                <w:lang w:eastAsia="en-GB"/>
              </w:rPr>
              <w:t>.</w:t>
            </w:r>
          </w:p>
        </w:tc>
      </w:tr>
      <w:tr w:rsidR="00EF3BEF" w:rsidRPr="009A7AD7" w14:paraId="58BFFEE4" w14:textId="77777777" w:rsidTr="00BE569F">
        <w:tc>
          <w:tcPr>
            <w:tcW w:w="944" w:type="dxa"/>
          </w:tcPr>
          <w:p w14:paraId="3F3D9E6E" w14:textId="344BDDD5" w:rsidR="00EF3BEF" w:rsidRPr="009A7AD7" w:rsidRDefault="001F5975">
            <w:pPr>
              <w:rPr>
                <w:rFonts w:ascii="Calibri" w:hAnsi="Calibri" w:cstheme="minorHAnsi"/>
                <w:b/>
                <w:bCs/>
              </w:rPr>
            </w:pPr>
            <w:r w:rsidRPr="009A7AD7">
              <w:rPr>
                <w:rFonts w:ascii="Calibri" w:hAnsi="Calibri" w:cstheme="minorHAnsi"/>
                <w:b/>
                <w:bCs/>
              </w:rPr>
              <w:t>9</w:t>
            </w:r>
          </w:p>
        </w:tc>
        <w:tc>
          <w:tcPr>
            <w:tcW w:w="8265" w:type="dxa"/>
          </w:tcPr>
          <w:p w14:paraId="300E3EB3" w14:textId="77777777" w:rsidR="00EF3BEF" w:rsidRPr="009A7AD7" w:rsidRDefault="007F69CF">
            <w:pPr>
              <w:rPr>
                <w:rFonts w:ascii="Calibri" w:eastAsia="Times New Roman" w:hAnsi="Calibri" w:cstheme="minorHAnsi"/>
                <w:lang w:eastAsia="en-GB"/>
              </w:rPr>
            </w:pPr>
            <w:r w:rsidRPr="009A7AD7">
              <w:rPr>
                <w:rFonts w:ascii="Calibri" w:eastAsia="Times New Roman" w:hAnsi="Calibri" w:cstheme="minorHAnsi"/>
                <w:b/>
                <w:bCs/>
                <w:lang w:eastAsia="en-GB"/>
              </w:rPr>
              <w:t>Membership</w:t>
            </w:r>
            <w:r w:rsidRPr="009A7AD7">
              <w:rPr>
                <w:rFonts w:ascii="Calibri" w:eastAsia="Times New Roman" w:hAnsi="Calibri" w:cstheme="minorHAnsi"/>
                <w:lang w:eastAsia="en-GB"/>
              </w:rPr>
              <w:t xml:space="preserve"> – Terms of Reference – </w:t>
            </w:r>
            <w:r w:rsidR="00FB1300" w:rsidRPr="009A7AD7">
              <w:rPr>
                <w:rFonts w:ascii="Calibri" w:eastAsia="Times New Roman" w:hAnsi="Calibri" w:cstheme="minorHAnsi"/>
                <w:lang w:eastAsia="en-GB"/>
              </w:rPr>
              <w:t>future</w:t>
            </w:r>
            <w:r w:rsidRPr="009A7AD7">
              <w:rPr>
                <w:rFonts w:ascii="Calibri" w:eastAsia="Times New Roman" w:hAnsi="Calibri" w:cstheme="minorHAnsi"/>
                <w:lang w:eastAsia="en-GB"/>
              </w:rPr>
              <w:t xml:space="preserve"> comms posts re these meetings will now be coming from the PPG Chair (Helen Pric</w:t>
            </w:r>
            <w:r w:rsidR="00FB1300" w:rsidRPr="009A7AD7">
              <w:rPr>
                <w:rFonts w:ascii="Calibri" w:eastAsia="Times New Roman" w:hAnsi="Calibri" w:cstheme="minorHAnsi"/>
                <w:lang w:eastAsia="en-GB"/>
              </w:rPr>
              <w:t xml:space="preserve">e) </w:t>
            </w:r>
            <w:r w:rsidRPr="009A7AD7">
              <w:rPr>
                <w:rFonts w:ascii="Calibri" w:eastAsia="Times New Roman" w:hAnsi="Calibri" w:cstheme="minorHAnsi"/>
                <w:lang w:eastAsia="en-GB"/>
              </w:rPr>
              <w:t>and/or Secretary (</w:t>
            </w:r>
            <w:r w:rsidR="00FB1300" w:rsidRPr="009A7AD7">
              <w:rPr>
                <w:rFonts w:ascii="Calibri" w:eastAsia="Times New Roman" w:hAnsi="Calibri" w:cstheme="minorHAnsi"/>
                <w:lang w:eastAsia="en-GB"/>
              </w:rPr>
              <w:t>Amanda Harvey</w:t>
            </w:r>
            <w:r w:rsidRPr="009A7AD7">
              <w:rPr>
                <w:rFonts w:ascii="Calibri" w:eastAsia="Times New Roman" w:hAnsi="Calibri" w:cstheme="minorHAnsi"/>
                <w:lang w:eastAsia="en-GB"/>
              </w:rPr>
              <w:t>)</w:t>
            </w:r>
            <w:r w:rsidR="00FB1300" w:rsidRPr="009A7AD7">
              <w:rPr>
                <w:rFonts w:ascii="Calibri" w:eastAsia="Times New Roman" w:hAnsi="Calibri" w:cstheme="minorHAnsi"/>
                <w:lang w:eastAsia="en-GB"/>
              </w:rPr>
              <w:t xml:space="preserve"> rather than from the admin team at WHMP.</w:t>
            </w:r>
          </w:p>
          <w:p w14:paraId="5CF4A1BE" w14:textId="77777777" w:rsidR="002227FA" w:rsidRPr="009A7AD7" w:rsidRDefault="002227FA">
            <w:pPr>
              <w:rPr>
                <w:rFonts w:ascii="Calibri" w:eastAsia="Times New Roman" w:hAnsi="Calibri" w:cstheme="minorHAnsi"/>
                <w:lang w:eastAsia="en-GB"/>
              </w:rPr>
            </w:pPr>
          </w:p>
          <w:p w14:paraId="39F3CB03" w14:textId="5089B80E" w:rsidR="002227FA" w:rsidRPr="009A7AD7" w:rsidRDefault="002B071A">
            <w:pPr>
              <w:rPr>
                <w:rFonts w:ascii="Calibri" w:eastAsia="Times New Roman" w:hAnsi="Calibri" w:cstheme="minorHAnsi"/>
                <w:color w:val="FF0000"/>
                <w:lang w:eastAsia="en-GB"/>
              </w:rPr>
            </w:pPr>
            <w:r w:rsidRPr="009A7AD7">
              <w:rPr>
                <w:rFonts w:ascii="Calibri" w:eastAsia="Times New Roman" w:hAnsi="Calibri" w:cstheme="minorHAnsi"/>
                <w:lang w:eastAsia="en-GB"/>
              </w:rPr>
              <w:t xml:space="preserve">For this to happen, members are required to give permission for us to contact them/use their email addresses. Member who have not done this are considered to have resigned (if they would like to </w:t>
            </w:r>
            <w:proofErr w:type="spellStart"/>
            <w:r w:rsidRPr="009A7AD7">
              <w:rPr>
                <w:rFonts w:ascii="Calibri" w:eastAsia="Times New Roman" w:hAnsi="Calibri" w:cstheme="minorHAnsi"/>
                <w:lang w:eastAsia="en-GB"/>
              </w:rPr>
              <w:t>rejoin</w:t>
            </w:r>
            <w:proofErr w:type="spellEnd"/>
            <w:r w:rsidRPr="009A7AD7">
              <w:rPr>
                <w:rFonts w:ascii="Calibri" w:eastAsia="Times New Roman" w:hAnsi="Calibri" w:cstheme="minorHAnsi"/>
                <w:lang w:eastAsia="en-GB"/>
              </w:rPr>
              <w:t xml:space="preserve"> they should contact the </w:t>
            </w:r>
            <w:r w:rsidR="00A560A0" w:rsidRPr="009A7AD7">
              <w:rPr>
                <w:rFonts w:ascii="Calibri" w:eastAsia="Times New Roman" w:hAnsi="Calibri" w:cstheme="minorHAnsi"/>
                <w:lang w:eastAsia="en-GB"/>
              </w:rPr>
              <w:t>Chair or Secretary</w:t>
            </w:r>
            <w:r w:rsidR="009A7AD7" w:rsidRPr="009A7AD7">
              <w:rPr>
                <w:rFonts w:ascii="Calibri" w:eastAsia="Times New Roman" w:hAnsi="Calibri" w:cstheme="minorHAnsi"/>
                <w:lang w:eastAsia="en-GB"/>
              </w:rPr>
              <w:t xml:space="preserve"> – getting relevant email addresses from Shell </w:t>
            </w:r>
            <w:proofErr w:type="gramStart"/>
            <w:r w:rsidR="009A7AD7" w:rsidRPr="009A7AD7">
              <w:rPr>
                <w:rFonts w:ascii="Calibri" w:eastAsia="Times New Roman" w:hAnsi="Calibri" w:cstheme="minorHAnsi"/>
                <w:lang w:eastAsia="en-GB"/>
              </w:rPr>
              <w:t>Cozens :</w:t>
            </w:r>
            <w:proofErr w:type="gramEnd"/>
            <w:r w:rsidR="009A7AD7" w:rsidRPr="009A7AD7">
              <w:rPr>
                <w:rFonts w:ascii="Calibri" w:eastAsia="Times New Roman" w:hAnsi="Calibri" w:cstheme="minorHAnsi"/>
                <w:lang w:eastAsia="en-GB"/>
              </w:rPr>
              <w:t xml:space="preserve">   </w:t>
            </w:r>
            <w:hyperlink r:id="rId11" w:history="1">
              <w:r w:rsidR="009A7AD7" w:rsidRPr="009A7AD7">
                <w:rPr>
                  <w:rStyle w:val="Hyperlink"/>
                  <w:rFonts w:ascii="Calibri" w:eastAsia="Times New Roman" w:hAnsi="Calibri" w:cstheme="minorHAnsi"/>
                  <w:lang w:eastAsia="en-GB"/>
                </w:rPr>
                <w:t>ShellCozens1@nhs.net</w:t>
              </w:r>
            </w:hyperlink>
            <w:r w:rsidR="009A7AD7" w:rsidRPr="009A7AD7">
              <w:rPr>
                <w:rFonts w:ascii="Calibri" w:eastAsia="Times New Roman" w:hAnsi="Calibri" w:cstheme="minorHAnsi"/>
                <w:lang w:eastAsia="en-GB"/>
              </w:rPr>
              <w:t xml:space="preserve"> </w:t>
            </w:r>
          </w:p>
        </w:tc>
      </w:tr>
      <w:tr w:rsidR="00EF3BEF" w:rsidRPr="009A7AD7" w14:paraId="4C51AD8E" w14:textId="77777777" w:rsidTr="00BE569F">
        <w:tc>
          <w:tcPr>
            <w:tcW w:w="944" w:type="dxa"/>
          </w:tcPr>
          <w:p w14:paraId="46E1A732" w14:textId="2DABDC4C" w:rsidR="00EF3BEF" w:rsidRPr="009A7AD7" w:rsidRDefault="00FB1300">
            <w:pPr>
              <w:rPr>
                <w:rFonts w:ascii="Calibri" w:hAnsi="Calibri" w:cstheme="minorHAnsi"/>
                <w:b/>
                <w:bCs/>
              </w:rPr>
            </w:pPr>
            <w:r w:rsidRPr="009A7AD7">
              <w:rPr>
                <w:rFonts w:ascii="Calibri" w:hAnsi="Calibri" w:cstheme="minorHAnsi"/>
                <w:b/>
                <w:bCs/>
              </w:rPr>
              <w:t>10</w:t>
            </w:r>
          </w:p>
        </w:tc>
        <w:tc>
          <w:tcPr>
            <w:tcW w:w="8265" w:type="dxa"/>
          </w:tcPr>
          <w:p w14:paraId="62BB2E8A" w14:textId="77777777" w:rsidR="002227FA" w:rsidRPr="009A7AD7" w:rsidRDefault="002227FA" w:rsidP="002227FA">
            <w:pPr>
              <w:rPr>
                <w:rFonts w:ascii="Calibri" w:eastAsia="Times New Roman" w:hAnsi="Calibri" w:cstheme="minorHAnsi"/>
                <w:b/>
                <w:bCs/>
                <w:lang w:eastAsia="en-GB"/>
              </w:rPr>
            </w:pPr>
            <w:r w:rsidRPr="009A7AD7">
              <w:rPr>
                <w:rFonts w:ascii="Calibri" w:eastAsia="Times New Roman" w:hAnsi="Calibri" w:cstheme="minorHAnsi"/>
                <w:b/>
                <w:bCs/>
                <w:lang w:eastAsia="en-GB"/>
              </w:rPr>
              <w:t>AA – improving PPG and WHMP pages.</w:t>
            </w:r>
          </w:p>
          <w:p w14:paraId="59D7F152" w14:textId="3964FE95" w:rsidR="00EF3BEF" w:rsidRPr="009A7AD7" w:rsidRDefault="006A1C90">
            <w:pPr>
              <w:rPr>
                <w:rFonts w:ascii="Calibri" w:hAnsi="Calibri" w:cstheme="minorHAnsi"/>
              </w:rPr>
            </w:pPr>
            <w:r w:rsidRPr="009A7AD7">
              <w:rPr>
                <w:rFonts w:ascii="Calibri" w:hAnsi="Calibri" w:cstheme="minorHAnsi"/>
              </w:rPr>
              <w:t>Alison Allen is happy to lead on this, working with the practice. S</w:t>
            </w:r>
            <w:r w:rsidR="008C7777" w:rsidRPr="009A7AD7">
              <w:rPr>
                <w:rFonts w:ascii="Calibri" w:hAnsi="Calibri" w:cstheme="minorHAnsi"/>
              </w:rPr>
              <w:t xml:space="preserve">II would like to see a ‘live chat’ button added to the website but practice staff said this is unworkable as it would require a full-time member of staff to run it. In addition, the website is on a standardised template which cannot be changed to that degree. However, AA already knows </w:t>
            </w:r>
            <w:r w:rsidR="005B45FA" w:rsidRPr="009A7AD7">
              <w:rPr>
                <w:rFonts w:ascii="Calibri" w:hAnsi="Calibri" w:cstheme="minorHAnsi"/>
              </w:rPr>
              <w:t>some improvements which could be made</w:t>
            </w:r>
          </w:p>
        </w:tc>
      </w:tr>
      <w:tr w:rsidR="00FB1300" w:rsidRPr="009A7AD7" w14:paraId="2FB8E580" w14:textId="77777777" w:rsidTr="00BE569F">
        <w:tc>
          <w:tcPr>
            <w:tcW w:w="944" w:type="dxa"/>
          </w:tcPr>
          <w:p w14:paraId="6B29B805" w14:textId="11AA6CC5" w:rsidR="00FB1300" w:rsidRPr="009A7AD7" w:rsidRDefault="00A07CFA">
            <w:pPr>
              <w:rPr>
                <w:rFonts w:ascii="Calibri" w:hAnsi="Calibri" w:cstheme="minorHAnsi"/>
                <w:b/>
                <w:bCs/>
              </w:rPr>
            </w:pPr>
            <w:r w:rsidRPr="009A7AD7">
              <w:rPr>
                <w:rFonts w:ascii="Calibri" w:hAnsi="Calibri" w:cstheme="minorHAnsi"/>
                <w:b/>
                <w:bCs/>
              </w:rPr>
              <w:t>11</w:t>
            </w:r>
          </w:p>
        </w:tc>
        <w:tc>
          <w:tcPr>
            <w:tcW w:w="8265" w:type="dxa"/>
          </w:tcPr>
          <w:p w14:paraId="5E020451" w14:textId="1112FE16" w:rsidR="00A07CFA" w:rsidRPr="009A7AD7" w:rsidRDefault="00A07CFA" w:rsidP="00A07CFA">
            <w:pPr>
              <w:rPr>
                <w:rFonts w:ascii="Calibri" w:eastAsia="Times New Roman" w:hAnsi="Calibri" w:cstheme="minorHAnsi"/>
                <w:lang w:eastAsia="en-GB"/>
              </w:rPr>
            </w:pPr>
            <w:proofErr w:type="spellStart"/>
            <w:r w:rsidRPr="009A7AD7">
              <w:rPr>
                <w:rFonts w:ascii="Calibri" w:eastAsia="Times New Roman" w:hAnsi="Calibri" w:cstheme="minorHAnsi"/>
                <w:b/>
                <w:bCs/>
                <w:lang w:eastAsia="en-GB"/>
              </w:rPr>
              <w:t>Covid</w:t>
            </w:r>
            <w:proofErr w:type="spellEnd"/>
            <w:r w:rsidRPr="009A7AD7">
              <w:rPr>
                <w:rFonts w:ascii="Calibri" w:eastAsia="Times New Roman" w:hAnsi="Calibri" w:cstheme="minorHAnsi"/>
                <w:b/>
                <w:bCs/>
                <w:lang w:eastAsia="en-GB"/>
              </w:rPr>
              <w:t xml:space="preserve"> booster: surgery not doing spring boosters</w:t>
            </w:r>
            <w:r w:rsidR="00545812" w:rsidRPr="009A7AD7">
              <w:rPr>
                <w:rFonts w:ascii="Calibri" w:eastAsia="Times New Roman" w:hAnsi="Calibri" w:cstheme="minorHAnsi"/>
                <w:b/>
                <w:bCs/>
                <w:lang w:eastAsia="en-GB"/>
              </w:rPr>
              <w:t>.</w:t>
            </w:r>
            <w:r w:rsidRPr="009A7AD7">
              <w:rPr>
                <w:rFonts w:ascii="Calibri" w:eastAsia="Times New Roman" w:hAnsi="Calibri" w:cstheme="minorHAnsi"/>
                <w:lang w:eastAsia="en-GB"/>
              </w:rPr>
              <w:t xml:space="preserve">  </w:t>
            </w:r>
            <w:r w:rsidR="00545812" w:rsidRPr="009A7AD7">
              <w:rPr>
                <w:rFonts w:ascii="Calibri" w:eastAsia="Times New Roman" w:hAnsi="Calibri" w:cstheme="minorHAnsi"/>
                <w:lang w:eastAsia="en-GB"/>
              </w:rPr>
              <w:t>(</w:t>
            </w:r>
            <w:proofErr w:type="spellStart"/>
            <w:r w:rsidRPr="009A7AD7">
              <w:rPr>
                <w:rFonts w:ascii="Calibri" w:eastAsia="Times New Roman" w:hAnsi="Calibri" w:cstheme="minorHAnsi"/>
                <w:lang w:eastAsia="en-GB"/>
              </w:rPr>
              <w:t>Covid</w:t>
            </w:r>
            <w:proofErr w:type="spellEnd"/>
            <w:r w:rsidRPr="009A7AD7">
              <w:rPr>
                <w:rFonts w:ascii="Calibri" w:eastAsia="Times New Roman" w:hAnsi="Calibri" w:cstheme="minorHAnsi"/>
                <w:lang w:eastAsia="en-GB"/>
              </w:rPr>
              <w:t xml:space="preserve"> page on practice web site apparently implies still being done by surgery</w:t>
            </w:r>
            <w:r w:rsidR="00545812" w:rsidRPr="009A7AD7">
              <w:rPr>
                <w:rFonts w:ascii="Calibri" w:eastAsia="Times New Roman" w:hAnsi="Calibri" w:cstheme="minorHAnsi"/>
                <w:lang w:eastAsia="en-GB"/>
              </w:rPr>
              <w:t>.)</w:t>
            </w:r>
            <w:r w:rsidRPr="009A7AD7">
              <w:rPr>
                <w:rFonts w:ascii="Calibri" w:eastAsia="Times New Roman" w:hAnsi="Calibri" w:cstheme="minorHAnsi"/>
                <w:lang w:eastAsia="en-GB"/>
              </w:rPr>
              <w:t xml:space="preserve"> </w:t>
            </w:r>
          </w:p>
          <w:p w14:paraId="5BA4486C" w14:textId="77777777" w:rsidR="00903432" w:rsidRDefault="00734611">
            <w:pPr>
              <w:rPr>
                <w:rFonts w:ascii="Calibri" w:eastAsia="Times New Roman" w:hAnsi="Calibri" w:cstheme="minorHAnsi"/>
                <w:lang w:eastAsia="en-GB"/>
              </w:rPr>
            </w:pPr>
            <w:r w:rsidRPr="009A7AD7">
              <w:rPr>
                <w:rFonts w:ascii="Calibri" w:eastAsia="Times New Roman" w:hAnsi="Calibri" w:cstheme="minorHAnsi"/>
                <w:lang w:eastAsia="en-GB"/>
              </w:rPr>
              <w:t xml:space="preserve">The NHS funding would not cover the cost of running this programme </w:t>
            </w:r>
            <w:r w:rsidR="009C0E4D" w:rsidRPr="009A7AD7">
              <w:rPr>
                <w:rFonts w:ascii="Calibri" w:eastAsia="Times New Roman" w:hAnsi="Calibri" w:cstheme="minorHAnsi"/>
                <w:lang w:eastAsia="en-GB"/>
              </w:rPr>
              <w:t>at the RAC</w:t>
            </w:r>
            <w:r w:rsidR="00903432">
              <w:rPr>
                <w:rFonts w:ascii="Calibri" w:eastAsia="Times New Roman" w:hAnsi="Calibri" w:cstheme="minorHAnsi"/>
                <w:lang w:eastAsia="en-GB"/>
              </w:rPr>
              <w:t xml:space="preserve">. Running the vaccines </w:t>
            </w:r>
            <w:r w:rsidR="009C0E4D" w:rsidRPr="009A7AD7">
              <w:rPr>
                <w:rFonts w:ascii="Calibri" w:eastAsia="Times New Roman" w:hAnsi="Calibri" w:cstheme="minorHAnsi"/>
                <w:lang w:eastAsia="en-GB"/>
              </w:rPr>
              <w:t>at the surgery would entail closing the surgery to other patients whilst boosters were administered</w:t>
            </w:r>
            <w:r w:rsidR="00903432">
              <w:rPr>
                <w:rFonts w:ascii="Calibri" w:eastAsia="Times New Roman" w:hAnsi="Calibri" w:cstheme="minorHAnsi"/>
                <w:lang w:eastAsia="en-GB"/>
              </w:rPr>
              <w:t xml:space="preserve">. </w:t>
            </w:r>
            <w:r w:rsidR="00052CF7" w:rsidRPr="009A7AD7">
              <w:rPr>
                <w:rFonts w:ascii="Calibri" w:eastAsia="Times New Roman" w:hAnsi="Calibri" w:cstheme="minorHAnsi"/>
                <w:lang w:eastAsia="en-GB"/>
              </w:rPr>
              <w:t>WHMP decided not to take up the NHS contract to run the spring booster campaign</w:t>
            </w:r>
            <w:r w:rsidR="009C0E4D" w:rsidRPr="009A7AD7">
              <w:rPr>
                <w:rFonts w:ascii="Calibri" w:eastAsia="Times New Roman" w:hAnsi="Calibri" w:cstheme="minorHAnsi"/>
                <w:lang w:eastAsia="en-GB"/>
              </w:rPr>
              <w:t xml:space="preserve">. </w:t>
            </w:r>
          </w:p>
          <w:p w14:paraId="5DBDF275" w14:textId="04055541" w:rsidR="00FB1300" w:rsidRPr="009A7AD7" w:rsidRDefault="0030737D">
            <w:pPr>
              <w:rPr>
                <w:rFonts w:ascii="Calibri" w:eastAsia="Times New Roman" w:hAnsi="Calibri" w:cstheme="minorHAnsi"/>
                <w:lang w:eastAsia="en-GB"/>
              </w:rPr>
            </w:pPr>
            <w:r w:rsidRPr="009A7AD7">
              <w:rPr>
                <w:rFonts w:ascii="Calibri" w:eastAsia="Times New Roman" w:hAnsi="Calibri" w:cstheme="minorHAnsi"/>
                <w:lang w:eastAsia="en-GB"/>
              </w:rPr>
              <w:t xml:space="preserve">Faringdon Pharmacy was the only Faringdon organisation which took up the NHS contract. WHMP has been instructed </w:t>
            </w:r>
            <w:r w:rsidR="00052CF7" w:rsidRPr="009A7AD7">
              <w:rPr>
                <w:rFonts w:ascii="Calibri" w:eastAsia="Times New Roman" w:hAnsi="Calibri" w:cstheme="minorHAnsi"/>
                <w:lang w:eastAsia="en-GB"/>
              </w:rPr>
              <w:t xml:space="preserve">by the NHS ICB (Integrated Care Board) </w:t>
            </w:r>
            <w:r w:rsidRPr="009A7AD7">
              <w:rPr>
                <w:rFonts w:ascii="Calibri" w:eastAsia="Times New Roman" w:hAnsi="Calibri" w:cstheme="minorHAnsi"/>
                <w:lang w:eastAsia="en-GB"/>
              </w:rPr>
              <w:t xml:space="preserve">not to pass on the details of Faringdon Pharmacy, so staff were instructed to tell patients they would need to </w:t>
            </w:r>
            <w:r w:rsidR="00673463" w:rsidRPr="009A7AD7">
              <w:rPr>
                <w:rFonts w:ascii="Calibri" w:eastAsia="Times New Roman" w:hAnsi="Calibri" w:cstheme="minorHAnsi"/>
                <w:lang w:eastAsia="en-GB"/>
              </w:rPr>
              <w:t xml:space="preserve">book on using the national system. </w:t>
            </w:r>
            <w:r w:rsidR="005B206C" w:rsidRPr="009A7AD7">
              <w:rPr>
                <w:rFonts w:ascii="Calibri" w:eastAsia="Times New Roman" w:hAnsi="Calibri" w:cstheme="minorHAnsi"/>
                <w:lang w:eastAsia="en-GB"/>
              </w:rPr>
              <w:t xml:space="preserve">Details of </w:t>
            </w:r>
            <w:r w:rsidR="00673463" w:rsidRPr="009A7AD7">
              <w:rPr>
                <w:rFonts w:ascii="Calibri" w:eastAsia="Times New Roman" w:hAnsi="Calibri" w:cstheme="minorHAnsi"/>
                <w:lang w:eastAsia="en-GB"/>
              </w:rPr>
              <w:t>WHMP patients who are housebound/in care homes</w:t>
            </w:r>
            <w:r w:rsidR="005B206C" w:rsidRPr="009A7AD7">
              <w:rPr>
                <w:rFonts w:ascii="Calibri" w:eastAsia="Times New Roman" w:hAnsi="Calibri" w:cstheme="minorHAnsi"/>
                <w:lang w:eastAsia="en-GB"/>
              </w:rPr>
              <w:t xml:space="preserve"> were passed to Faringdon Pharmacy, whose role it is to contact those patients </w:t>
            </w:r>
            <w:r w:rsidR="0001667F" w:rsidRPr="009A7AD7">
              <w:rPr>
                <w:rFonts w:ascii="Calibri" w:eastAsia="Times New Roman" w:hAnsi="Calibri" w:cstheme="minorHAnsi"/>
                <w:lang w:eastAsia="en-GB"/>
              </w:rPr>
              <w:t>to arrange a home visit</w:t>
            </w:r>
            <w:r w:rsidR="005B206C" w:rsidRPr="009A7AD7">
              <w:rPr>
                <w:rFonts w:ascii="Calibri" w:eastAsia="Times New Roman" w:hAnsi="Calibri" w:cstheme="minorHAnsi"/>
                <w:lang w:eastAsia="en-GB"/>
              </w:rPr>
              <w:t xml:space="preserve">. This is currently happening. Patients who cannot get to </w:t>
            </w:r>
            <w:r w:rsidR="00663495" w:rsidRPr="009A7AD7">
              <w:rPr>
                <w:rFonts w:ascii="Calibri" w:eastAsia="Times New Roman" w:hAnsi="Calibri" w:cstheme="minorHAnsi"/>
                <w:lang w:eastAsia="en-GB"/>
              </w:rPr>
              <w:t xml:space="preserve">Faringdon Pharmacy can call WHMP to talk about whether they qualify to be registered as housebound and so fall under the </w:t>
            </w:r>
            <w:r w:rsidR="0001667F" w:rsidRPr="009A7AD7">
              <w:rPr>
                <w:rFonts w:ascii="Calibri" w:eastAsia="Times New Roman" w:hAnsi="Calibri" w:cstheme="minorHAnsi"/>
                <w:lang w:eastAsia="en-GB"/>
              </w:rPr>
              <w:t xml:space="preserve">category of those </w:t>
            </w:r>
            <w:r w:rsidR="00AE4493" w:rsidRPr="009A7AD7">
              <w:rPr>
                <w:rFonts w:ascii="Calibri" w:eastAsia="Times New Roman" w:hAnsi="Calibri" w:cstheme="minorHAnsi"/>
                <w:lang w:eastAsia="en-GB"/>
              </w:rPr>
              <w:t>who can be vaccinated at home by Faringdon Pharmacy.</w:t>
            </w:r>
            <w:r w:rsidR="00D322C7" w:rsidRPr="009A7AD7">
              <w:rPr>
                <w:rFonts w:ascii="Calibri" w:eastAsia="Times New Roman" w:hAnsi="Calibri" w:cstheme="minorHAnsi"/>
                <w:lang w:eastAsia="en-GB"/>
              </w:rPr>
              <w:t xml:space="preserve"> </w:t>
            </w:r>
          </w:p>
          <w:p w14:paraId="5B1AE209" w14:textId="77777777" w:rsidR="00D322C7" w:rsidRPr="009A7AD7" w:rsidRDefault="00D322C7">
            <w:pPr>
              <w:rPr>
                <w:rFonts w:ascii="Calibri" w:eastAsia="Times New Roman" w:hAnsi="Calibri" w:cstheme="minorHAnsi"/>
                <w:lang w:eastAsia="en-GB"/>
              </w:rPr>
            </w:pPr>
          </w:p>
          <w:p w14:paraId="3A8587D6" w14:textId="6F8808CF" w:rsidR="00D322C7" w:rsidRPr="009A7AD7" w:rsidRDefault="00D322C7">
            <w:pPr>
              <w:rPr>
                <w:rFonts w:ascii="Calibri" w:eastAsia="Times New Roman" w:hAnsi="Calibri" w:cstheme="minorHAnsi"/>
                <w:color w:val="FF0000"/>
                <w:lang w:eastAsia="en-GB"/>
              </w:rPr>
            </w:pPr>
            <w:r w:rsidRPr="009A7AD7">
              <w:rPr>
                <w:rFonts w:ascii="Calibri" w:eastAsia="Times New Roman" w:hAnsi="Calibri" w:cstheme="minorHAnsi"/>
                <w:lang w:eastAsia="en-GB"/>
              </w:rPr>
              <w:t xml:space="preserve">WHMP website </w:t>
            </w:r>
            <w:r w:rsidR="009A7AD7" w:rsidRPr="009A7AD7">
              <w:rPr>
                <w:rFonts w:ascii="Calibri" w:eastAsia="Times New Roman" w:hAnsi="Calibri" w:cstheme="minorHAnsi"/>
                <w:lang w:eastAsia="en-GB"/>
              </w:rPr>
              <w:t>will shortly be corrected. (MH)</w:t>
            </w:r>
          </w:p>
        </w:tc>
      </w:tr>
      <w:tr w:rsidR="00FB1300" w:rsidRPr="009A7AD7" w14:paraId="53E01247" w14:textId="77777777" w:rsidTr="00BE569F">
        <w:tc>
          <w:tcPr>
            <w:tcW w:w="944" w:type="dxa"/>
          </w:tcPr>
          <w:p w14:paraId="0E460648" w14:textId="522A9C18" w:rsidR="00FB1300" w:rsidRPr="009A7AD7" w:rsidRDefault="00AB388A">
            <w:pPr>
              <w:rPr>
                <w:rFonts w:ascii="Calibri" w:hAnsi="Calibri" w:cstheme="minorHAnsi"/>
                <w:b/>
                <w:bCs/>
              </w:rPr>
            </w:pPr>
            <w:r w:rsidRPr="009A7AD7">
              <w:rPr>
                <w:rFonts w:ascii="Calibri" w:hAnsi="Calibri" w:cstheme="minorHAnsi"/>
                <w:b/>
                <w:bCs/>
              </w:rPr>
              <w:t>12</w:t>
            </w:r>
          </w:p>
        </w:tc>
        <w:tc>
          <w:tcPr>
            <w:tcW w:w="8265" w:type="dxa"/>
          </w:tcPr>
          <w:p w14:paraId="2F6BC136" w14:textId="35BE8C46" w:rsidR="00FB1300" w:rsidRPr="009A7AD7" w:rsidRDefault="00AB388A">
            <w:pPr>
              <w:rPr>
                <w:rFonts w:ascii="Calibri" w:hAnsi="Calibri" w:cstheme="minorHAnsi"/>
                <w:b/>
                <w:bCs/>
              </w:rPr>
            </w:pPr>
            <w:r w:rsidRPr="009A7AD7">
              <w:rPr>
                <w:rFonts w:ascii="Calibri" w:eastAsia="Times New Roman" w:hAnsi="Calibri" w:cstheme="minorHAnsi"/>
                <w:b/>
                <w:bCs/>
                <w:lang w:eastAsia="en-GB"/>
              </w:rPr>
              <w:t xml:space="preserve">AOB - </w:t>
            </w:r>
            <w:r w:rsidRPr="009A7AD7">
              <w:rPr>
                <w:rFonts w:ascii="Calibri" w:eastAsia="Times New Roman" w:hAnsi="Calibri" w:cstheme="minorHAnsi"/>
                <w:b/>
                <w:bCs/>
                <w:u w:val="single"/>
                <w:lang w:eastAsia="en-GB"/>
              </w:rPr>
              <w:t>received pre</w:t>
            </w:r>
            <w:r w:rsidR="00A6381E" w:rsidRPr="009A7AD7">
              <w:rPr>
                <w:rFonts w:ascii="Calibri" w:eastAsia="Times New Roman" w:hAnsi="Calibri" w:cstheme="minorHAnsi"/>
                <w:b/>
                <w:bCs/>
                <w:u w:val="single"/>
                <w:lang w:eastAsia="en-GB"/>
              </w:rPr>
              <w:t>-</w:t>
            </w:r>
            <w:r w:rsidRPr="009A7AD7">
              <w:rPr>
                <w:rFonts w:ascii="Calibri" w:eastAsia="Times New Roman" w:hAnsi="Calibri" w:cstheme="minorHAnsi"/>
                <w:b/>
                <w:bCs/>
                <w:u w:val="single"/>
                <w:lang w:eastAsia="en-GB"/>
              </w:rPr>
              <w:t>meeting</w:t>
            </w:r>
          </w:p>
        </w:tc>
      </w:tr>
      <w:tr w:rsidR="00FB1300" w:rsidRPr="009A7AD7" w14:paraId="034C978E" w14:textId="77777777" w:rsidTr="00BE569F">
        <w:tc>
          <w:tcPr>
            <w:tcW w:w="944" w:type="dxa"/>
          </w:tcPr>
          <w:p w14:paraId="137BE63B" w14:textId="76E0778D" w:rsidR="00FB1300" w:rsidRPr="009A7AD7" w:rsidRDefault="00A6381E">
            <w:pPr>
              <w:rPr>
                <w:rFonts w:ascii="Calibri" w:hAnsi="Calibri" w:cstheme="minorHAnsi"/>
                <w:b/>
                <w:bCs/>
              </w:rPr>
            </w:pPr>
            <w:r w:rsidRPr="009A7AD7">
              <w:rPr>
                <w:rFonts w:ascii="Calibri" w:hAnsi="Calibri" w:cstheme="minorHAnsi"/>
                <w:b/>
                <w:bCs/>
              </w:rPr>
              <w:t>12</w:t>
            </w:r>
            <w:r w:rsidR="00FC412F" w:rsidRPr="009A7AD7">
              <w:rPr>
                <w:rFonts w:ascii="Calibri" w:hAnsi="Calibri" w:cstheme="minorHAnsi"/>
                <w:b/>
                <w:bCs/>
              </w:rPr>
              <w:t>i</w:t>
            </w:r>
          </w:p>
        </w:tc>
        <w:tc>
          <w:tcPr>
            <w:tcW w:w="8265" w:type="dxa"/>
          </w:tcPr>
          <w:p w14:paraId="6498981D" w14:textId="36B417CA" w:rsidR="006E0F2D" w:rsidRPr="009A7AD7" w:rsidRDefault="00EF08F0" w:rsidP="006E0F2D">
            <w:pPr>
              <w:rPr>
                <w:rFonts w:ascii="Calibri" w:eastAsia="Times New Roman" w:hAnsi="Calibri" w:cstheme="minorHAnsi"/>
                <w:b/>
                <w:bCs/>
                <w:lang w:eastAsia="en-GB"/>
              </w:rPr>
            </w:pPr>
            <w:r w:rsidRPr="009A7AD7">
              <w:rPr>
                <w:rFonts w:ascii="Calibri" w:hAnsi="Calibri" w:cstheme="minorHAnsi"/>
                <w:b/>
                <w:bCs/>
              </w:rPr>
              <w:t xml:space="preserve">Patients </w:t>
            </w:r>
            <w:r w:rsidR="006E0F2D" w:rsidRPr="009A7AD7">
              <w:rPr>
                <w:rFonts w:ascii="Calibri" w:eastAsia="Times New Roman" w:hAnsi="Calibri" w:cstheme="minorHAnsi"/>
                <w:b/>
                <w:bCs/>
                <w:lang w:eastAsia="en-GB"/>
              </w:rPr>
              <w:t>frustrated by thinking they are getting help from specialists and simply being signposted (one who saw an asthma nurse, one a ‘cancer nurse’).</w:t>
            </w:r>
            <w:r w:rsidR="00E838AE" w:rsidRPr="009A7AD7">
              <w:rPr>
                <w:rFonts w:ascii="Calibri" w:eastAsia="Times New Roman" w:hAnsi="Calibri" w:cstheme="minorHAnsi"/>
                <w:b/>
                <w:bCs/>
                <w:lang w:eastAsia="en-GB"/>
              </w:rPr>
              <w:t xml:space="preserve"> LM</w:t>
            </w:r>
          </w:p>
          <w:p w14:paraId="328A573B" w14:textId="77777777" w:rsidR="00FB1300" w:rsidRDefault="006E0F2D">
            <w:pPr>
              <w:rPr>
                <w:rFonts w:ascii="Calibri" w:eastAsia="Times New Roman" w:hAnsi="Calibri" w:cstheme="minorHAnsi"/>
                <w:lang w:eastAsia="en-GB"/>
              </w:rPr>
            </w:pPr>
            <w:r w:rsidRPr="009A7AD7">
              <w:rPr>
                <w:rFonts w:ascii="Calibri" w:eastAsia="Times New Roman" w:hAnsi="Calibri" w:cstheme="minorHAnsi"/>
                <w:lang w:eastAsia="en-GB"/>
              </w:rPr>
              <w:t>J</w:t>
            </w:r>
            <w:r w:rsidR="00B951C7" w:rsidRPr="009A7AD7">
              <w:rPr>
                <w:rFonts w:ascii="Calibri" w:eastAsia="Times New Roman" w:hAnsi="Calibri" w:cstheme="minorHAnsi"/>
                <w:lang w:eastAsia="en-GB"/>
              </w:rPr>
              <w:t xml:space="preserve">W said </w:t>
            </w:r>
            <w:r w:rsidR="00504465" w:rsidRPr="009A7AD7">
              <w:rPr>
                <w:rFonts w:ascii="Calibri" w:eastAsia="Times New Roman" w:hAnsi="Calibri" w:cstheme="minorHAnsi"/>
                <w:lang w:eastAsia="en-GB"/>
              </w:rPr>
              <w:t xml:space="preserve">that this should not have happened. The first </w:t>
            </w:r>
            <w:r w:rsidR="00E838AE" w:rsidRPr="009A7AD7">
              <w:rPr>
                <w:rFonts w:ascii="Calibri" w:eastAsia="Times New Roman" w:hAnsi="Calibri" w:cstheme="minorHAnsi"/>
                <w:lang w:eastAsia="en-GB"/>
              </w:rPr>
              <w:t>seems to have been a confusion. The second person may actually have seen a Care Co-ordinator as there are no specialist Cancer Nurses at WHMP. JW will look into this.</w:t>
            </w:r>
          </w:p>
          <w:p w14:paraId="133C170A" w14:textId="0046C796" w:rsidR="00126F5C" w:rsidRPr="00126F5C" w:rsidRDefault="00126F5C">
            <w:pPr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eastAsia="en-GB"/>
              </w:rPr>
            </w:pPr>
            <w:r w:rsidRPr="00126F5C"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eastAsia="en-GB"/>
              </w:rPr>
              <w:t>Post meeting note:</w:t>
            </w:r>
            <w:r>
              <w:rPr>
                <w:rFonts w:ascii="Calibri" w:eastAsia="Times New Roman" w:hAnsi="Calibri" w:cstheme="minorHAnsi"/>
                <w:b/>
                <w:bCs/>
                <w:i/>
                <w:iCs/>
                <w:color w:val="000000" w:themeColor="text1"/>
                <w:lang w:eastAsia="en-GB"/>
              </w:rPr>
              <w:t xml:space="preserve"> We were given an email address re complaints but can’t make it work just yet. Will clarify.</w:t>
            </w:r>
          </w:p>
        </w:tc>
      </w:tr>
      <w:tr w:rsidR="00FB1300" w:rsidRPr="009A7AD7" w14:paraId="3765FF93" w14:textId="77777777" w:rsidTr="00BE569F">
        <w:tc>
          <w:tcPr>
            <w:tcW w:w="944" w:type="dxa"/>
          </w:tcPr>
          <w:p w14:paraId="465572B3" w14:textId="6DD89672" w:rsidR="00FB1300" w:rsidRPr="009A7AD7" w:rsidRDefault="00A6381E">
            <w:pPr>
              <w:rPr>
                <w:rFonts w:ascii="Calibri" w:hAnsi="Calibri" w:cstheme="minorHAnsi"/>
                <w:b/>
                <w:bCs/>
              </w:rPr>
            </w:pPr>
            <w:r w:rsidRPr="009A7AD7">
              <w:rPr>
                <w:rFonts w:ascii="Calibri" w:hAnsi="Calibri" w:cstheme="minorHAnsi"/>
                <w:b/>
                <w:bCs/>
              </w:rPr>
              <w:t>12</w:t>
            </w:r>
            <w:r w:rsidR="00FC412F" w:rsidRPr="009A7AD7">
              <w:rPr>
                <w:rFonts w:ascii="Calibri" w:hAnsi="Calibri" w:cstheme="minorHAnsi"/>
                <w:b/>
                <w:bCs/>
              </w:rPr>
              <w:t>i</w:t>
            </w:r>
            <w:r w:rsidR="00705E99" w:rsidRPr="009A7AD7">
              <w:rPr>
                <w:rFonts w:ascii="Calibri" w:hAnsi="Calibri" w:cstheme="minorHAnsi"/>
                <w:b/>
                <w:bCs/>
              </w:rPr>
              <w:t>i</w:t>
            </w:r>
          </w:p>
        </w:tc>
        <w:tc>
          <w:tcPr>
            <w:tcW w:w="8265" w:type="dxa"/>
          </w:tcPr>
          <w:p w14:paraId="74A322E9" w14:textId="3057AED4" w:rsidR="009A7AD7" w:rsidRPr="009A7AD7" w:rsidRDefault="009A7AD7" w:rsidP="009A7AD7">
            <w:pPr>
              <w:rPr>
                <w:rFonts w:ascii="Calibri" w:eastAsia="Times New Roman" w:hAnsi="Calibri" w:cs="Arial"/>
                <w:lang w:eastAsia="en-GB"/>
              </w:rPr>
            </w:pPr>
            <w:r w:rsidRPr="009A7AD7">
              <w:rPr>
                <w:rFonts w:ascii="Calibri" w:eastAsia="Times New Roman" w:hAnsi="Calibri" w:cs="Arial"/>
                <w:lang w:eastAsia="en-GB"/>
              </w:rPr>
              <w:t xml:space="preserve">A      </w:t>
            </w:r>
            <w:proofErr w:type="gramStart"/>
            <w:r w:rsidRPr="009A7AD7">
              <w:rPr>
                <w:rFonts w:ascii="Calibri" w:eastAsia="Times New Roman" w:hAnsi="Calibri" w:cs="Arial"/>
                <w:lang w:eastAsia="en-GB"/>
              </w:rPr>
              <w:t xml:space="preserve">   </w:t>
            </w:r>
            <w:r w:rsidR="00546E58" w:rsidRPr="009A7AD7">
              <w:rPr>
                <w:rFonts w:ascii="Calibri" w:eastAsia="Times New Roman" w:hAnsi="Calibri" w:cs="Arial"/>
                <w:lang w:eastAsia="en-GB"/>
              </w:rPr>
              <w:t>(</w:t>
            </w:r>
            <w:proofErr w:type="gramEnd"/>
            <w:r w:rsidR="00546E58" w:rsidRPr="009A7AD7">
              <w:rPr>
                <w:rFonts w:ascii="Calibri" w:eastAsia="Times New Roman" w:hAnsi="Calibri" w:cs="Arial"/>
                <w:lang w:eastAsia="en-GB"/>
              </w:rPr>
              <w:t xml:space="preserve">GW) </w:t>
            </w:r>
            <w:r w:rsidR="00FC412F" w:rsidRPr="00903432">
              <w:rPr>
                <w:rFonts w:ascii="Calibri" w:eastAsia="Times New Roman" w:hAnsi="Calibri" w:cs="Arial"/>
                <w:b/>
                <w:bCs/>
                <w:lang w:eastAsia="en-GB"/>
              </w:rPr>
              <w:t>E</w:t>
            </w:r>
            <w:r w:rsidR="00B900ED" w:rsidRPr="00903432">
              <w:rPr>
                <w:rFonts w:ascii="Calibri" w:eastAsia="Times New Roman" w:hAnsi="Calibri" w:cs="Arial"/>
                <w:b/>
                <w:bCs/>
                <w:lang w:eastAsia="en-GB"/>
              </w:rPr>
              <w:t>ngage C</w:t>
            </w:r>
            <w:r w:rsidR="00FC412F" w:rsidRPr="00903432">
              <w:rPr>
                <w:rFonts w:ascii="Calibri" w:eastAsia="Times New Roman" w:hAnsi="Calibri" w:cs="Arial"/>
                <w:b/>
                <w:bCs/>
                <w:lang w:eastAsia="en-GB"/>
              </w:rPr>
              <w:t>onsult</w:t>
            </w:r>
            <w:r w:rsidR="00FC412F" w:rsidRPr="009A7AD7">
              <w:rPr>
                <w:rFonts w:ascii="Calibri" w:eastAsia="Times New Roman" w:hAnsi="Calibri" w:cs="Arial"/>
                <w:lang w:eastAsia="en-GB"/>
              </w:rPr>
              <w:t xml:space="preserve"> : are all appointments gone by 8am? </w:t>
            </w:r>
            <w:r w:rsidR="008F08C8" w:rsidRPr="009A7AD7">
              <w:rPr>
                <w:rFonts w:ascii="Calibri" w:eastAsia="Times New Roman" w:hAnsi="Calibri" w:cs="Arial"/>
                <w:lang w:eastAsia="en-GB"/>
              </w:rPr>
              <w:t xml:space="preserve">How often? </w:t>
            </w:r>
            <w:r w:rsidR="00FC412F" w:rsidRPr="009A7AD7">
              <w:rPr>
                <w:rFonts w:ascii="Calibri" w:eastAsia="Times New Roman" w:hAnsi="Calibri" w:cs="Arial"/>
                <w:lang w:eastAsia="en-GB"/>
              </w:rPr>
              <w:t xml:space="preserve"> </w:t>
            </w:r>
          </w:p>
          <w:p w14:paraId="1821A312" w14:textId="3276E835" w:rsidR="008F08C8" w:rsidRPr="009A7AD7" w:rsidRDefault="00C24E30" w:rsidP="009A7AD7">
            <w:pPr>
              <w:pStyle w:val="ListParagraph"/>
              <w:rPr>
                <w:rFonts w:ascii="Calibri" w:eastAsia="Times New Roman" w:hAnsi="Calibri" w:cs="Arial"/>
                <w:lang w:eastAsia="en-GB"/>
              </w:rPr>
            </w:pPr>
            <w:r w:rsidRPr="009A7AD7">
              <w:rPr>
                <w:rFonts w:ascii="Calibri" w:eastAsia="Times New Roman" w:hAnsi="Calibri" w:cs="Arial"/>
                <w:lang w:eastAsia="en-GB"/>
              </w:rPr>
              <w:t>JW showed a chart listing the time that appointments change to ‘urgent only’ (when patients would be told all available appointments are gone</w:t>
            </w:r>
            <w:r w:rsidR="008F08C8" w:rsidRPr="009A7AD7">
              <w:rPr>
                <w:rFonts w:ascii="Calibri" w:eastAsia="Times New Roman" w:hAnsi="Calibri" w:cs="Arial"/>
                <w:lang w:eastAsia="en-GB"/>
              </w:rPr>
              <w:t>. On many days, that point was reached by 8am. (See attachment to these minutes</w:t>
            </w:r>
            <w:r w:rsidR="009A7AD7" w:rsidRPr="009A7AD7">
              <w:rPr>
                <w:rFonts w:ascii="Calibri" w:eastAsia="Times New Roman" w:hAnsi="Calibri" w:cs="Arial"/>
                <w:lang w:eastAsia="en-GB"/>
              </w:rPr>
              <w:t xml:space="preserve"> coming separately with explanation)</w:t>
            </w:r>
          </w:p>
          <w:p w14:paraId="470A759F" w14:textId="1C69ADDD" w:rsidR="009A7AD7" w:rsidRPr="009A7AD7" w:rsidRDefault="009A7AD7" w:rsidP="009A7AD7">
            <w:pPr>
              <w:rPr>
                <w:rFonts w:ascii="Calibri" w:eastAsia="Times New Roman" w:hAnsi="Calibri" w:cs="Arial"/>
                <w:lang w:eastAsia="en-GB"/>
              </w:rPr>
            </w:pPr>
            <w:r w:rsidRPr="009A7AD7">
              <w:rPr>
                <w:rFonts w:ascii="Calibri" w:eastAsia="Times New Roman" w:hAnsi="Calibri" w:cs="Arial"/>
                <w:lang w:eastAsia="en-GB"/>
              </w:rPr>
              <w:lastRenderedPageBreak/>
              <w:t xml:space="preserve">B        </w:t>
            </w:r>
            <w:r w:rsidR="00FC412F" w:rsidRPr="009A7AD7">
              <w:rPr>
                <w:rFonts w:ascii="Calibri" w:eastAsia="Times New Roman" w:hAnsi="Calibri" w:cs="Arial"/>
                <w:lang w:eastAsia="en-GB"/>
              </w:rPr>
              <w:t xml:space="preserve">How do people </w:t>
            </w:r>
            <w:r w:rsidR="00FC412F" w:rsidRPr="00903432">
              <w:rPr>
                <w:rFonts w:ascii="Calibri" w:eastAsia="Times New Roman" w:hAnsi="Calibri" w:cs="Arial"/>
                <w:b/>
                <w:bCs/>
                <w:lang w:eastAsia="en-GB"/>
              </w:rPr>
              <w:t>without tech support get appointments</w:t>
            </w:r>
            <w:r w:rsidR="00FC412F" w:rsidRPr="009A7AD7">
              <w:rPr>
                <w:rFonts w:ascii="Calibri" w:eastAsia="Times New Roman" w:hAnsi="Calibri" w:cs="Arial"/>
                <w:lang w:eastAsia="en-GB"/>
              </w:rPr>
              <w:t xml:space="preserve">? </w:t>
            </w:r>
            <w:r w:rsidR="00F82961" w:rsidRPr="009A7AD7">
              <w:rPr>
                <w:rFonts w:ascii="Calibri" w:hAnsi="Calibri" w:cs="Arial"/>
              </w:rPr>
              <w:t xml:space="preserve">How do patients get urgent (same day) help when all spaces “taken”? </w:t>
            </w:r>
          </w:p>
          <w:p w14:paraId="5000CEA9" w14:textId="2686CAC6" w:rsidR="00FC412F" w:rsidRPr="009A7AD7" w:rsidRDefault="008F08C8" w:rsidP="009A7AD7">
            <w:pPr>
              <w:pStyle w:val="ListParagraph"/>
              <w:rPr>
                <w:rFonts w:ascii="Calibri" w:eastAsia="Times New Roman" w:hAnsi="Calibri" w:cs="Arial"/>
                <w:lang w:eastAsia="en-GB"/>
              </w:rPr>
            </w:pPr>
            <w:r w:rsidRPr="009A7AD7">
              <w:rPr>
                <w:rFonts w:ascii="Calibri" w:eastAsia="Times New Roman" w:hAnsi="Calibri" w:cs="Arial"/>
                <w:lang w:eastAsia="en-GB"/>
              </w:rPr>
              <w:t xml:space="preserve">JW said that patients can ring and, even if the recorded message says that all appointments are gone, if they have an urgent case and hang </w:t>
            </w:r>
            <w:proofErr w:type="gramStart"/>
            <w:r w:rsidRPr="009A7AD7">
              <w:rPr>
                <w:rFonts w:ascii="Calibri" w:eastAsia="Times New Roman" w:hAnsi="Calibri" w:cs="Arial"/>
                <w:lang w:eastAsia="en-GB"/>
              </w:rPr>
              <w:t>on</w:t>
            </w:r>
            <w:proofErr w:type="gramEnd"/>
            <w:r w:rsidRPr="009A7AD7">
              <w:rPr>
                <w:rFonts w:ascii="Calibri" w:eastAsia="Times New Roman" w:hAnsi="Calibri" w:cs="Arial"/>
                <w:lang w:eastAsia="en-GB"/>
              </w:rPr>
              <w:t xml:space="preserve"> they will get through to someone</w:t>
            </w:r>
            <w:r w:rsidR="00B900ED" w:rsidRPr="009A7AD7">
              <w:rPr>
                <w:rFonts w:ascii="Calibri" w:eastAsia="Times New Roman" w:hAnsi="Calibri" w:cs="Arial"/>
                <w:lang w:eastAsia="en-GB"/>
              </w:rPr>
              <w:t>. Also, they may be able to use the ‘Admin query’ button on Engage Consult which allows for</w:t>
            </w:r>
            <w:r w:rsidR="009A7AD7" w:rsidRPr="009A7AD7">
              <w:rPr>
                <w:rFonts w:ascii="Calibri" w:eastAsia="Times New Roman" w:hAnsi="Calibri" w:cs="Arial"/>
                <w:lang w:eastAsia="en-GB"/>
              </w:rPr>
              <w:t xml:space="preserve"> </w:t>
            </w:r>
            <w:proofErr w:type="gramStart"/>
            <w:r w:rsidR="009A7AD7" w:rsidRPr="009A7AD7">
              <w:rPr>
                <w:rFonts w:ascii="Calibri" w:eastAsia="Times New Roman" w:hAnsi="Calibri" w:cs="Arial"/>
                <w:lang w:eastAsia="en-GB"/>
              </w:rPr>
              <w:t xml:space="preserve">brief </w:t>
            </w:r>
            <w:r w:rsidR="00B900ED" w:rsidRPr="009A7AD7">
              <w:rPr>
                <w:rFonts w:ascii="Calibri" w:eastAsia="Times New Roman" w:hAnsi="Calibri" w:cs="Arial"/>
                <w:lang w:eastAsia="en-GB"/>
              </w:rPr>
              <w:t xml:space="preserve"> free</w:t>
            </w:r>
            <w:proofErr w:type="gramEnd"/>
            <w:r w:rsidR="00B900ED" w:rsidRPr="009A7AD7">
              <w:rPr>
                <w:rFonts w:ascii="Calibri" w:eastAsia="Times New Roman" w:hAnsi="Calibri" w:cs="Arial"/>
                <w:lang w:eastAsia="en-GB"/>
              </w:rPr>
              <w:t xml:space="preserve"> text messages </w:t>
            </w:r>
            <w:r w:rsidR="00185A9D" w:rsidRPr="009A7AD7">
              <w:rPr>
                <w:rFonts w:ascii="Calibri" w:eastAsia="Times New Roman" w:hAnsi="Calibri" w:cs="Arial"/>
                <w:lang w:eastAsia="en-GB"/>
              </w:rPr>
              <w:t xml:space="preserve">so that patients can communicate with the surgery even when EC will not allow them to fill in the fields necessary to ‘consult a GP’. </w:t>
            </w:r>
            <w:r w:rsidR="009A7AD7" w:rsidRPr="009A7AD7">
              <w:rPr>
                <w:rFonts w:ascii="Calibri" w:eastAsia="Times New Roman" w:hAnsi="Calibri" w:cs="Arial"/>
                <w:color w:val="FF0000"/>
                <w:lang w:eastAsia="en-GB"/>
              </w:rPr>
              <w:t xml:space="preserve"> </w:t>
            </w:r>
          </w:p>
          <w:p w14:paraId="4A0506AE" w14:textId="77777777" w:rsidR="00FC412F" w:rsidRPr="009A7AD7" w:rsidRDefault="00FC412F" w:rsidP="00FC412F">
            <w:pPr>
              <w:rPr>
                <w:rFonts w:ascii="Calibri" w:eastAsia="Times New Roman" w:hAnsi="Calibri" w:cs="Arial"/>
                <w:lang w:eastAsia="en-GB"/>
              </w:rPr>
            </w:pPr>
          </w:p>
          <w:p w14:paraId="2EBA8A2F" w14:textId="77ED2117" w:rsidR="009A7AD7" w:rsidRPr="009A7AD7" w:rsidRDefault="009A7AD7" w:rsidP="00FC412F">
            <w:pPr>
              <w:rPr>
                <w:rFonts w:ascii="Calibri" w:eastAsia="Times New Roman" w:hAnsi="Calibri" w:cs="Arial"/>
                <w:lang w:eastAsia="en-GB"/>
              </w:rPr>
            </w:pPr>
            <w:r w:rsidRPr="009A7AD7">
              <w:rPr>
                <w:rFonts w:ascii="Calibri" w:eastAsia="Times New Roman" w:hAnsi="Calibri" w:cs="Arial"/>
                <w:lang w:eastAsia="en-GB"/>
              </w:rPr>
              <w:t xml:space="preserve">C    </w:t>
            </w:r>
            <w:r w:rsidR="006243C6" w:rsidRPr="00903432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How many F2F appts are there each day</w:t>
            </w:r>
            <w:r w:rsidR="006243C6" w:rsidRPr="009A7AD7">
              <w:rPr>
                <w:rFonts w:ascii="Calibri" w:eastAsia="Times New Roman" w:hAnsi="Calibri" w:cs="Arial"/>
                <w:lang w:eastAsia="en-GB"/>
              </w:rPr>
              <w:t>?</w:t>
            </w:r>
            <w:r w:rsidR="00037A42" w:rsidRPr="009A7AD7">
              <w:rPr>
                <w:rFonts w:ascii="Calibri" w:eastAsia="Times New Roman" w:hAnsi="Calibri" w:cs="Arial"/>
                <w:lang w:eastAsia="en-GB"/>
              </w:rPr>
              <w:t xml:space="preserve"> </w:t>
            </w:r>
          </w:p>
          <w:p w14:paraId="44F79519" w14:textId="3316127F" w:rsidR="00FC412F" w:rsidRPr="009A7AD7" w:rsidRDefault="00037A42" w:rsidP="00FC412F">
            <w:pPr>
              <w:rPr>
                <w:rFonts w:ascii="Calibri" w:eastAsia="Times New Roman" w:hAnsi="Calibri" w:cs="Arial"/>
                <w:lang w:eastAsia="en-GB"/>
              </w:rPr>
            </w:pPr>
            <w:r w:rsidRPr="009A7AD7">
              <w:rPr>
                <w:rFonts w:ascii="Calibri" w:eastAsia="Times New Roman" w:hAnsi="Calibri" w:cs="Arial"/>
                <w:lang w:eastAsia="en-GB"/>
              </w:rPr>
              <w:t>JW said</w:t>
            </w:r>
            <w:r w:rsidR="006243C6" w:rsidRPr="009A7AD7">
              <w:rPr>
                <w:rFonts w:ascii="Calibri" w:eastAsia="Times New Roman" w:hAnsi="Calibri" w:cs="Arial"/>
                <w:lang w:eastAsia="en-GB"/>
              </w:rPr>
              <w:t xml:space="preserve"> GPs have 12 or 24 ‘patient contacts’ per day</w:t>
            </w:r>
            <w:r w:rsidR="009A7AD7" w:rsidRPr="009A7AD7">
              <w:rPr>
                <w:rFonts w:ascii="Calibri" w:eastAsia="Times New Roman" w:hAnsi="Calibri" w:cs="Arial"/>
                <w:lang w:eastAsia="en-GB"/>
              </w:rPr>
              <w:t>. |T</w:t>
            </w:r>
            <w:r w:rsidRPr="009A7AD7">
              <w:rPr>
                <w:rFonts w:ascii="Calibri" w:eastAsia="Times New Roman" w:hAnsi="Calibri" w:cs="Arial"/>
                <w:lang w:eastAsia="en-GB"/>
              </w:rPr>
              <w:t>here is no strict division into face-to-face and telephone appointments: GPs treat each case as necessary.</w:t>
            </w:r>
          </w:p>
          <w:p w14:paraId="2A8F46D8" w14:textId="7C395EA0" w:rsidR="00FC412F" w:rsidRPr="009A7AD7" w:rsidRDefault="00FC412F" w:rsidP="00FC412F">
            <w:pPr>
              <w:rPr>
                <w:rFonts w:ascii="Calibri" w:eastAsia="Times New Roman" w:hAnsi="Calibri" w:cs="Arial"/>
                <w:lang w:eastAsia="en-GB"/>
              </w:rPr>
            </w:pPr>
            <w:r w:rsidRPr="009A7AD7">
              <w:rPr>
                <w:rFonts w:ascii="Calibri" w:eastAsia="Times New Roman" w:hAnsi="Calibri" w:cs="Arial"/>
                <w:lang w:eastAsia="en-GB"/>
              </w:rPr>
              <w:br/>
            </w:r>
            <w:proofErr w:type="gramStart"/>
            <w:r w:rsidR="009A7AD7" w:rsidRPr="009A7AD7">
              <w:rPr>
                <w:rFonts w:ascii="Calibri" w:eastAsia="Times New Roman" w:hAnsi="Calibri" w:cs="Arial"/>
                <w:lang w:eastAsia="en-GB"/>
              </w:rPr>
              <w:t xml:space="preserve">D  </w:t>
            </w:r>
            <w:r w:rsidRPr="009A7AD7">
              <w:rPr>
                <w:rFonts w:ascii="Calibri" w:eastAsia="Times New Roman" w:hAnsi="Calibri" w:cs="Arial"/>
                <w:lang w:eastAsia="en-GB"/>
              </w:rPr>
              <w:t>Why</w:t>
            </w:r>
            <w:proofErr w:type="gramEnd"/>
            <w:r w:rsidRPr="009A7AD7">
              <w:rPr>
                <w:rFonts w:ascii="Calibri" w:eastAsia="Times New Roman" w:hAnsi="Calibri" w:cs="Arial"/>
                <w:lang w:eastAsia="en-GB"/>
              </w:rPr>
              <w:t xml:space="preserve"> </w:t>
            </w:r>
            <w:r w:rsidRPr="00903432">
              <w:rPr>
                <w:rFonts w:ascii="Calibri" w:eastAsia="Times New Roman" w:hAnsi="Calibri" w:cs="Arial"/>
                <w:b/>
                <w:bCs/>
                <w:lang w:eastAsia="en-GB"/>
              </w:rPr>
              <w:t>nurse/HCA appts can't be made online</w:t>
            </w:r>
            <w:r w:rsidR="00037A42" w:rsidRPr="009A7AD7">
              <w:rPr>
                <w:rFonts w:ascii="Calibri" w:eastAsia="Times New Roman" w:hAnsi="Calibri" w:cs="Arial"/>
                <w:lang w:eastAsia="en-GB"/>
              </w:rPr>
              <w:t>. MH said WHMP is currently looking into this.</w:t>
            </w:r>
          </w:p>
          <w:p w14:paraId="3FF011F1" w14:textId="77777777" w:rsidR="009A7AD7" w:rsidRPr="009A7AD7" w:rsidRDefault="009A7AD7" w:rsidP="00FC412F">
            <w:pPr>
              <w:rPr>
                <w:rFonts w:ascii="Calibri" w:eastAsia="Times New Roman" w:hAnsi="Calibri" w:cs="Arial"/>
                <w:lang w:eastAsia="en-GB"/>
              </w:rPr>
            </w:pPr>
          </w:p>
          <w:p w14:paraId="291677AE" w14:textId="5F755B81" w:rsidR="009A7AD7" w:rsidRPr="009A7AD7" w:rsidRDefault="009A7AD7" w:rsidP="00FC412F">
            <w:pPr>
              <w:rPr>
                <w:rFonts w:ascii="Calibri" w:eastAsia="Times New Roman" w:hAnsi="Calibri" w:cs="Arial"/>
                <w:lang w:eastAsia="en-GB"/>
              </w:rPr>
            </w:pPr>
            <w:r w:rsidRPr="009A7AD7">
              <w:rPr>
                <w:rFonts w:ascii="Calibri" w:eastAsia="Times New Roman" w:hAnsi="Calibri" w:cs="Arial"/>
                <w:lang w:eastAsia="en-GB"/>
              </w:rPr>
              <w:t>(other items moved to agenda for next meeting)</w:t>
            </w:r>
          </w:p>
          <w:p w14:paraId="571E1059" w14:textId="77777777" w:rsidR="00FB1300" w:rsidRPr="009A7AD7" w:rsidRDefault="00FB1300">
            <w:pPr>
              <w:rPr>
                <w:rFonts w:ascii="Calibri" w:hAnsi="Calibri" w:cstheme="minorHAnsi"/>
                <w:b/>
                <w:bCs/>
              </w:rPr>
            </w:pPr>
          </w:p>
        </w:tc>
      </w:tr>
      <w:tr w:rsidR="0044508C" w:rsidRPr="009A7AD7" w14:paraId="46BA8E60" w14:textId="77777777" w:rsidTr="00BE569F">
        <w:tc>
          <w:tcPr>
            <w:tcW w:w="944" w:type="dxa"/>
          </w:tcPr>
          <w:p w14:paraId="13518CE4" w14:textId="64F3F024" w:rsidR="0044508C" w:rsidRPr="009A7AD7" w:rsidRDefault="004B223F">
            <w:pPr>
              <w:rPr>
                <w:rFonts w:ascii="Calibri" w:hAnsi="Calibri" w:cstheme="minorHAnsi"/>
                <w:b/>
                <w:bCs/>
              </w:rPr>
            </w:pPr>
            <w:r w:rsidRPr="009A7AD7">
              <w:rPr>
                <w:rFonts w:ascii="Calibri" w:hAnsi="Calibri" w:cstheme="minorHAnsi"/>
                <w:b/>
                <w:bCs/>
              </w:rPr>
              <w:lastRenderedPageBreak/>
              <w:t>12iii</w:t>
            </w:r>
          </w:p>
        </w:tc>
        <w:tc>
          <w:tcPr>
            <w:tcW w:w="8265" w:type="dxa"/>
          </w:tcPr>
          <w:p w14:paraId="001B3D53" w14:textId="2CE0AFDC" w:rsidR="00546E58" w:rsidRPr="009A7AD7" w:rsidRDefault="00546E58" w:rsidP="00546E58">
            <w:pPr>
              <w:rPr>
                <w:rFonts w:ascii="Calibri" w:eastAsia="Times New Roman" w:hAnsi="Calibri" w:cs="Arial"/>
                <w:lang w:eastAsia="en-GB"/>
              </w:rPr>
            </w:pPr>
            <w:r w:rsidRPr="009A7AD7">
              <w:rPr>
                <w:rFonts w:ascii="Calibri" w:eastAsia="Times New Roman" w:hAnsi="Calibri" w:cs="Arial"/>
                <w:lang w:eastAsia="en-GB"/>
              </w:rPr>
              <w:t xml:space="preserve">(DJ) How does practice monitor and follow up on people who are taking certain drugs on a </w:t>
            </w:r>
            <w:proofErr w:type="gramStart"/>
            <w:r w:rsidRPr="009A7AD7">
              <w:rPr>
                <w:rFonts w:ascii="Calibri" w:eastAsia="Times New Roman" w:hAnsi="Calibri" w:cs="Arial"/>
                <w:lang w:eastAsia="en-GB"/>
              </w:rPr>
              <w:t>long term</w:t>
            </w:r>
            <w:proofErr w:type="gramEnd"/>
            <w:r w:rsidRPr="009A7AD7">
              <w:rPr>
                <w:rFonts w:ascii="Calibri" w:eastAsia="Times New Roman" w:hAnsi="Calibri" w:cs="Arial"/>
                <w:lang w:eastAsia="en-GB"/>
              </w:rPr>
              <w:t xml:space="preserve"> basis? He has heard of one gentleman who took a drug for 3 years that apparently should have only been taking it for 6 </w:t>
            </w:r>
            <w:proofErr w:type="gramStart"/>
            <w:r w:rsidRPr="009A7AD7">
              <w:rPr>
                <w:rFonts w:ascii="Calibri" w:eastAsia="Times New Roman" w:hAnsi="Calibri" w:cs="Arial"/>
                <w:lang w:eastAsia="en-GB"/>
              </w:rPr>
              <w:t>weeks  .</w:t>
            </w:r>
            <w:proofErr w:type="gramEnd"/>
          </w:p>
          <w:p w14:paraId="72F92678" w14:textId="77777777" w:rsidR="00546E58" w:rsidRPr="009A7AD7" w:rsidRDefault="00546E58" w:rsidP="00546E58">
            <w:pPr>
              <w:rPr>
                <w:rFonts w:ascii="Calibri" w:eastAsia="Times New Roman" w:hAnsi="Calibri" w:cs="Arial"/>
                <w:lang w:eastAsia="en-GB"/>
              </w:rPr>
            </w:pPr>
          </w:p>
          <w:p w14:paraId="3A96D01C" w14:textId="6C585BDA" w:rsidR="0044508C" w:rsidRPr="009A7AD7" w:rsidRDefault="00546E58" w:rsidP="00A722E8">
            <w:pPr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9A7AD7">
              <w:rPr>
                <w:rFonts w:ascii="Calibri" w:eastAsia="Times New Roman" w:hAnsi="Calibri" w:cs="Arial"/>
                <w:lang w:eastAsia="en-GB"/>
              </w:rPr>
              <w:t>MH said she will get someone to come back to on this.</w:t>
            </w:r>
            <w:r w:rsidR="009A7AD7" w:rsidRPr="009A7AD7">
              <w:rPr>
                <w:rFonts w:ascii="Calibri" w:eastAsia="Times New Roman" w:hAnsi="Calibri" w:cs="Arial"/>
                <w:lang w:eastAsia="en-GB"/>
              </w:rPr>
              <w:t xml:space="preserve"> (see forward agenda)</w:t>
            </w:r>
            <w:r w:rsidRPr="009A7AD7">
              <w:rPr>
                <w:rFonts w:ascii="Calibri" w:eastAsia="Times New Roman" w:hAnsi="Calibri" w:cs="Arial"/>
                <w:lang w:eastAsia="en-GB"/>
              </w:rPr>
              <w:t xml:space="preserve"> </w:t>
            </w:r>
            <w:r w:rsidR="009A7AD7" w:rsidRPr="009A7AD7">
              <w:rPr>
                <w:rFonts w:ascii="Calibri" w:eastAsia="Times New Roman" w:hAnsi="Calibri" w:cs="Arial"/>
                <w:color w:val="FF0000"/>
                <w:lang w:eastAsia="en-GB"/>
              </w:rPr>
              <w:t xml:space="preserve"> </w:t>
            </w:r>
          </w:p>
        </w:tc>
      </w:tr>
      <w:tr w:rsidR="00091933" w:rsidRPr="009A7AD7" w14:paraId="3F36709B" w14:textId="77777777" w:rsidTr="00BE569F">
        <w:tc>
          <w:tcPr>
            <w:tcW w:w="944" w:type="dxa"/>
          </w:tcPr>
          <w:p w14:paraId="19DA3E7A" w14:textId="36C43E42" w:rsidR="00091933" w:rsidRPr="009A7AD7" w:rsidRDefault="00091933">
            <w:pPr>
              <w:rPr>
                <w:rFonts w:ascii="Calibri" w:hAnsi="Calibri" w:cstheme="minorHAnsi"/>
                <w:b/>
                <w:bCs/>
              </w:rPr>
            </w:pPr>
            <w:r w:rsidRPr="009A7AD7">
              <w:rPr>
                <w:rFonts w:ascii="Calibri" w:hAnsi="Calibri" w:cstheme="minorHAnsi"/>
                <w:b/>
                <w:bCs/>
              </w:rPr>
              <w:t>13</w:t>
            </w:r>
          </w:p>
        </w:tc>
        <w:tc>
          <w:tcPr>
            <w:tcW w:w="8265" w:type="dxa"/>
          </w:tcPr>
          <w:p w14:paraId="4257DCA1" w14:textId="77777777" w:rsidR="00091933" w:rsidRPr="009A7AD7" w:rsidRDefault="00091933" w:rsidP="00546E58">
            <w:pPr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9A7AD7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 xml:space="preserve">Forward agenda: </w:t>
            </w:r>
          </w:p>
          <w:p w14:paraId="5B2A92DE" w14:textId="4C836CFC" w:rsidR="00091933" w:rsidRPr="009A7AD7" w:rsidRDefault="009A7AD7" w:rsidP="00091933">
            <w:pPr>
              <w:rPr>
                <w:rFonts w:ascii="Calibri" w:eastAsia="Times New Roman" w:hAnsi="Calibri" w:cstheme="minorHAnsi"/>
                <w:color w:val="000000" w:themeColor="text1"/>
                <w:lang w:eastAsia="en-GB"/>
              </w:rPr>
            </w:pPr>
            <w:r w:rsidRPr="009A7AD7">
              <w:rPr>
                <w:rFonts w:ascii="Calibri" w:eastAsia="Times New Roman" w:hAnsi="Calibri" w:cstheme="minorHAnsi"/>
                <w:color w:val="000000" w:themeColor="text1"/>
                <w:lang w:eastAsia="en-GB"/>
              </w:rPr>
              <w:t>-</w:t>
            </w:r>
            <w:r w:rsidR="00091933" w:rsidRPr="009A7AD7">
              <w:rPr>
                <w:rFonts w:ascii="Calibri" w:eastAsia="Times New Roman" w:hAnsi="Calibri" w:cstheme="minorHAnsi"/>
                <w:color w:val="000000" w:themeColor="text1"/>
                <w:lang w:eastAsia="en-GB"/>
              </w:rPr>
              <w:t xml:space="preserve">measuring impact of champions and younger champions </w:t>
            </w:r>
          </w:p>
          <w:p w14:paraId="326B473D" w14:textId="0594811D" w:rsidR="009A7AD7" w:rsidRPr="009A7AD7" w:rsidRDefault="009A7AD7" w:rsidP="009A7AD7">
            <w:pPr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9A7AD7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-Clarify difference between data in NHS app and full medical records. How is practice encouraging people to get this access?</w:t>
            </w:r>
          </w:p>
          <w:p w14:paraId="7918EE85" w14:textId="14C8BA8D" w:rsidR="009A7AD7" w:rsidRPr="009A7AD7" w:rsidRDefault="009A7AD7" w:rsidP="009A7AD7">
            <w:pPr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9A7AD7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 xml:space="preserve">-How can WHMP encourage people to look at website- the info is so much better than it used to be - maybe via Facebook and digital café </w:t>
            </w:r>
          </w:p>
          <w:p w14:paraId="3AA3A12E" w14:textId="578A4101" w:rsidR="009A7AD7" w:rsidRPr="009A7AD7" w:rsidRDefault="009A7AD7" w:rsidP="00091933">
            <w:pPr>
              <w:rPr>
                <w:rFonts w:ascii="Calibri" w:eastAsia="Times New Roman" w:hAnsi="Calibri" w:cstheme="minorHAnsi"/>
                <w:color w:val="000000" w:themeColor="text1"/>
                <w:lang w:eastAsia="en-GB"/>
              </w:rPr>
            </w:pPr>
            <w:r w:rsidRPr="009A7AD7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 xml:space="preserve">-Monitoring of long-term medicine use </w:t>
            </w:r>
          </w:p>
          <w:p w14:paraId="649B91D4" w14:textId="0AF459ED" w:rsidR="00091933" w:rsidRPr="009A7AD7" w:rsidRDefault="00091933" w:rsidP="00091933">
            <w:pPr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</w:p>
        </w:tc>
      </w:tr>
      <w:tr w:rsidR="00A722E8" w:rsidRPr="009A7AD7" w14:paraId="66B51829" w14:textId="77777777" w:rsidTr="00BE569F">
        <w:tc>
          <w:tcPr>
            <w:tcW w:w="944" w:type="dxa"/>
          </w:tcPr>
          <w:p w14:paraId="0C2B103A" w14:textId="0B2982F2" w:rsidR="00A722E8" w:rsidRPr="009A7AD7" w:rsidRDefault="00F44C36">
            <w:pPr>
              <w:rPr>
                <w:rFonts w:ascii="Calibri" w:hAnsi="Calibri" w:cstheme="minorHAnsi"/>
                <w:b/>
                <w:bCs/>
              </w:rPr>
            </w:pPr>
            <w:r w:rsidRPr="009A7AD7">
              <w:rPr>
                <w:rFonts w:ascii="Calibri" w:hAnsi="Calibri" w:cstheme="minorHAnsi"/>
                <w:b/>
                <w:bCs/>
              </w:rPr>
              <w:t>13</w:t>
            </w:r>
          </w:p>
        </w:tc>
        <w:tc>
          <w:tcPr>
            <w:tcW w:w="8265" w:type="dxa"/>
          </w:tcPr>
          <w:p w14:paraId="7616D846" w14:textId="77777777" w:rsidR="00903432" w:rsidRDefault="00903432" w:rsidP="00F44C36">
            <w:pPr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 xml:space="preserve">Need to plan meeting pattern. </w:t>
            </w:r>
          </w:p>
          <w:p w14:paraId="52913CA1" w14:textId="6E964C29" w:rsidR="00F44C36" w:rsidRPr="009A7AD7" w:rsidRDefault="00903432" w:rsidP="00F44C36">
            <w:pPr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 xml:space="preserve">Recent four meetings were: </w:t>
            </w:r>
            <w:r w:rsidR="00F44C36" w:rsidRPr="009A7AD7">
              <w:rPr>
                <w:rFonts w:ascii="Calibri" w:eastAsia="Times New Roman" w:hAnsi="Calibri" w:cs="Arial"/>
                <w:lang w:eastAsia="en-GB"/>
              </w:rPr>
              <w:t xml:space="preserve"> Sept ’23, Nov ’23, Jan ’</w:t>
            </w:r>
            <w:proofErr w:type="gramStart"/>
            <w:r w:rsidR="00F44C36" w:rsidRPr="009A7AD7">
              <w:rPr>
                <w:rFonts w:ascii="Calibri" w:eastAsia="Times New Roman" w:hAnsi="Calibri" w:cs="Arial"/>
                <w:lang w:eastAsia="en-GB"/>
              </w:rPr>
              <w:t>24  and</w:t>
            </w:r>
            <w:proofErr w:type="gramEnd"/>
            <w:r w:rsidR="00F44C36" w:rsidRPr="009A7AD7">
              <w:rPr>
                <w:rFonts w:ascii="Calibri" w:eastAsia="Times New Roman" w:hAnsi="Calibri" w:cs="Arial"/>
                <w:lang w:eastAsia="en-GB"/>
              </w:rPr>
              <w:t xml:space="preserve"> May ’24. </w:t>
            </w:r>
          </w:p>
          <w:p w14:paraId="036B1D55" w14:textId="16F4B257" w:rsidR="00124D34" w:rsidRDefault="00F44C36" w:rsidP="00F44C36">
            <w:pPr>
              <w:rPr>
                <w:rFonts w:ascii="Calibri" w:eastAsia="Times New Roman" w:hAnsi="Calibri" w:cs="Arial"/>
                <w:lang w:eastAsia="en-GB"/>
              </w:rPr>
            </w:pPr>
            <w:r w:rsidRPr="009A7AD7">
              <w:rPr>
                <w:rFonts w:ascii="Calibri" w:eastAsia="Times New Roman" w:hAnsi="Calibri" w:cs="Arial"/>
                <w:lang w:eastAsia="en-GB"/>
              </w:rPr>
              <w:t xml:space="preserve">The group </w:t>
            </w:r>
            <w:r w:rsidR="00124D34" w:rsidRPr="009A7AD7">
              <w:rPr>
                <w:rFonts w:ascii="Calibri" w:eastAsia="Times New Roman" w:hAnsi="Calibri" w:cs="Arial"/>
                <w:lang w:eastAsia="en-GB"/>
              </w:rPr>
              <w:t>voted on alternative proposals for regular dates:</w:t>
            </w:r>
          </w:p>
          <w:p w14:paraId="446A6762" w14:textId="77777777" w:rsidR="00903432" w:rsidRPr="009A7AD7" w:rsidRDefault="00903432" w:rsidP="00F44C36">
            <w:pPr>
              <w:rPr>
                <w:rFonts w:ascii="Calibri" w:eastAsia="Times New Roman" w:hAnsi="Calibri" w:cs="Arial"/>
                <w:lang w:eastAsia="en-GB"/>
              </w:rPr>
            </w:pPr>
          </w:p>
          <w:p w14:paraId="67897CF9" w14:textId="2026FD66" w:rsidR="00124D34" w:rsidRPr="009A7AD7" w:rsidRDefault="00903432" w:rsidP="00F44C36">
            <w:pPr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 xml:space="preserve">Option </w:t>
            </w:r>
            <w:r w:rsidR="00124D34" w:rsidRPr="009A7AD7">
              <w:rPr>
                <w:rFonts w:ascii="Calibri" w:eastAsia="Times New Roman" w:hAnsi="Calibri" w:cs="Arial"/>
                <w:lang w:eastAsia="en-GB"/>
              </w:rPr>
              <w:t>1</w:t>
            </w:r>
            <w:r>
              <w:rPr>
                <w:rFonts w:ascii="Calibri" w:eastAsia="Times New Roman" w:hAnsi="Calibri" w:cs="Arial"/>
                <w:lang w:eastAsia="en-GB"/>
              </w:rPr>
              <w:t xml:space="preserve">:   </w:t>
            </w:r>
            <w:r w:rsidR="00124D34" w:rsidRPr="009A7AD7">
              <w:rPr>
                <w:rFonts w:ascii="Calibri" w:eastAsia="Times New Roman" w:hAnsi="Calibri" w:cs="Arial"/>
                <w:lang w:eastAsia="en-GB"/>
              </w:rPr>
              <w:t xml:space="preserve"> July, </w:t>
            </w:r>
            <w:r w:rsidR="00F44C36" w:rsidRPr="009A7AD7">
              <w:rPr>
                <w:rFonts w:ascii="Calibri" w:eastAsia="Times New Roman" w:hAnsi="Calibri" w:cs="Arial"/>
                <w:lang w:eastAsia="en-GB"/>
              </w:rPr>
              <w:t>Sept</w:t>
            </w:r>
            <w:r w:rsidR="00124D34" w:rsidRPr="009A7AD7">
              <w:rPr>
                <w:rFonts w:ascii="Calibri" w:eastAsia="Times New Roman" w:hAnsi="Calibri" w:cs="Arial"/>
                <w:lang w:eastAsia="en-GB"/>
              </w:rPr>
              <w:t xml:space="preserve">, </w:t>
            </w:r>
            <w:r w:rsidR="00F44C36" w:rsidRPr="009A7AD7">
              <w:rPr>
                <w:rFonts w:ascii="Calibri" w:eastAsia="Times New Roman" w:hAnsi="Calibri" w:cs="Arial"/>
                <w:lang w:eastAsia="en-GB"/>
              </w:rPr>
              <w:t>Jan</w:t>
            </w:r>
            <w:r w:rsidR="00124D34" w:rsidRPr="009A7AD7">
              <w:rPr>
                <w:rFonts w:ascii="Calibri" w:eastAsia="Times New Roman" w:hAnsi="Calibri" w:cs="Arial"/>
                <w:lang w:eastAsia="en-GB"/>
              </w:rPr>
              <w:t xml:space="preserve"> and </w:t>
            </w:r>
            <w:r w:rsidR="00F44C36" w:rsidRPr="009A7AD7">
              <w:rPr>
                <w:rFonts w:ascii="Calibri" w:eastAsia="Times New Roman" w:hAnsi="Calibri" w:cs="Arial"/>
                <w:lang w:eastAsia="en-GB"/>
              </w:rPr>
              <w:t>May</w:t>
            </w:r>
            <w:r w:rsidR="004A1344" w:rsidRPr="009A7AD7">
              <w:rPr>
                <w:rFonts w:ascii="Calibri" w:eastAsia="Times New Roman" w:hAnsi="Calibri" w:cs="Arial"/>
                <w:lang w:eastAsia="en-GB"/>
              </w:rPr>
              <w:t xml:space="preserve"> – 6 votes</w:t>
            </w:r>
          </w:p>
          <w:p w14:paraId="28CFC79A" w14:textId="1484A9E2" w:rsidR="00F44C36" w:rsidRPr="009A7AD7" w:rsidRDefault="00903432" w:rsidP="00F44C36">
            <w:pPr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 xml:space="preserve">Option </w:t>
            </w:r>
            <w:r w:rsidR="00124D34" w:rsidRPr="009A7AD7">
              <w:rPr>
                <w:rFonts w:ascii="Calibri" w:eastAsia="Times New Roman" w:hAnsi="Calibri" w:cs="Arial"/>
                <w:lang w:eastAsia="en-GB"/>
              </w:rPr>
              <w:t>2</w:t>
            </w:r>
            <w:r>
              <w:rPr>
                <w:rFonts w:ascii="Calibri" w:eastAsia="Times New Roman" w:hAnsi="Calibri" w:cs="Arial"/>
                <w:lang w:eastAsia="en-GB"/>
              </w:rPr>
              <w:t xml:space="preserve">:    </w:t>
            </w:r>
            <w:r w:rsidR="00F44C36" w:rsidRPr="009A7AD7">
              <w:rPr>
                <w:rFonts w:ascii="Calibri" w:eastAsia="Times New Roman" w:hAnsi="Calibri" w:cs="Arial"/>
                <w:lang w:eastAsia="en-GB"/>
              </w:rPr>
              <w:t>Sept</w:t>
            </w:r>
            <w:r w:rsidR="00124D34" w:rsidRPr="009A7AD7">
              <w:rPr>
                <w:rFonts w:ascii="Calibri" w:eastAsia="Times New Roman" w:hAnsi="Calibri" w:cs="Arial"/>
                <w:lang w:eastAsia="en-GB"/>
              </w:rPr>
              <w:t xml:space="preserve">, </w:t>
            </w:r>
            <w:r w:rsidR="00F44C36" w:rsidRPr="009A7AD7">
              <w:rPr>
                <w:rFonts w:ascii="Calibri" w:eastAsia="Times New Roman" w:hAnsi="Calibri" w:cs="Arial"/>
                <w:lang w:eastAsia="en-GB"/>
              </w:rPr>
              <w:t>Nov</w:t>
            </w:r>
            <w:r w:rsidR="00124D34" w:rsidRPr="009A7AD7">
              <w:rPr>
                <w:rFonts w:ascii="Calibri" w:eastAsia="Times New Roman" w:hAnsi="Calibri" w:cs="Arial"/>
                <w:lang w:eastAsia="en-GB"/>
              </w:rPr>
              <w:t>,</w:t>
            </w:r>
            <w:r w:rsidR="00F44C36" w:rsidRPr="009A7AD7">
              <w:rPr>
                <w:rFonts w:ascii="Calibri" w:eastAsia="Times New Roman" w:hAnsi="Calibri" w:cs="Arial"/>
                <w:lang w:eastAsia="en-GB"/>
              </w:rPr>
              <w:t xml:space="preserve"> Jan</w:t>
            </w:r>
            <w:r w:rsidR="00124D34" w:rsidRPr="009A7AD7">
              <w:rPr>
                <w:rFonts w:ascii="Calibri" w:eastAsia="Times New Roman" w:hAnsi="Calibri" w:cs="Arial"/>
                <w:lang w:eastAsia="en-GB"/>
              </w:rPr>
              <w:t xml:space="preserve">, </w:t>
            </w:r>
            <w:r w:rsidR="004A1344" w:rsidRPr="009A7AD7">
              <w:rPr>
                <w:rFonts w:ascii="Calibri" w:eastAsia="Times New Roman" w:hAnsi="Calibri" w:cs="Arial"/>
                <w:lang w:eastAsia="en-GB"/>
              </w:rPr>
              <w:t xml:space="preserve">and </w:t>
            </w:r>
            <w:r w:rsidR="00F44C36" w:rsidRPr="009A7AD7">
              <w:rPr>
                <w:rFonts w:ascii="Calibri" w:eastAsia="Times New Roman" w:hAnsi="Calibri" w:cs="Arial"/>
                <w:lang w:eastAsia="en-GB"/>
              </w:rPr>
              <w:t>May</w:t>
            </w:r>
            <w:r w:rsidR="004A1344" w:rsidRPr="009A7AD7">
              <w:rPr>
                <w:rFonts w:ascii="Calibri" w:eastAsia="Times New Roman" w:hAnsi="Calibri" w:cs="Arial"/>
                <w:lang w:eastAsia="en-GB"/>
              </w:rPr>
              <w:t xml:space="preserve"> – 5 votes.</w:t>
            </w:r>
          </w:p>
          <w:p w14:paraId="6599AE0A" w14:textId="77777777" w:rsidR="004A1344" w:rsidRPr="009A7AD7" w:rsidRDefault="004A1344" w:rsidP="00F44C36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20A4A45C" w14:textId="0D8B5E50" w:rsidR="004A1344" w:rsidRPr="009A7AD7" w:rsidRDefault="004A1344" w:rsidP="00F44C36">
            <w:pPr>
              <w:rPr>
                <w:rFonts w:ascii="Calibri" w:eastAsia="Times New Roman" w:hAnsi="Calibri" w:cs="Arial"/>
                <w:lang w:eastAsia="en-GB"/>
              </w:rPr>
            </w:pPr>
            <w:r w:rsidRPr="009A7AD7">
              <w:rPr>
                <w:rFonts w:ascii="Calibri" w:eastAsia="Times New Roman" w:hAnsi="Calibri" w:cs="Times New Roman"/>
                <w:b/>
                <w:bCs/>
                <w:lang w:eastAsia="en-GB"/>
              </w:rPr>
              <w:t>Decision</w:t>
            </w:r>
            <w:r w:rsidRPr="009A7AD7">
              <w:rPr>
                <w:rFonts w:ascii="Calibri" w:eastAsia="Times New Roman" w:hAnsi="Calibri" w:cs="Times New Roman"/>
                <w:lang w:eastAsia="en-GB"/>
              </w:rPr>
              <w:t xml:space="preserve">: the group will meet in future in </w:t>
            </w:r>
            <w:r w:rsidRPr="009A7AD7">
              <w:rPr>
                <w:rFonts w:ascii="Calibri" w:eastAsia="Times New Roman" w:hAnsi="Calibri" w:cs="Arial"/>
                <w:lang w:eastAsia="en-GB"/>
              </w:rPr>
              <w:t xml:space="preserve">July, Sept, Jan and May. </w:t>
            </w:r>
          </w:p>
          <w:p w14:paraId="4822E5C0" w14:textId="77777777" w:rsidR="004A1344" w:rsidRPr="009A7AD7" w:rsidRDefault="004A1344" w:rsidP="00F44C36">
            <w:pPr>
              <w:rPr>
                <w:rFonts w:ascii="Calibri" w:eastAsia="Times New Roman" w:hAnsi="Calibri" w:cs="Arial"/>
                <w:lang w:eastAsia="en-GB"/>
              </w:rPr>
            </w:pPr>
          </w:p>
          <w:p w14:paraId="685E8202" w14:textId="3E63A18F" w:rsidR="004A1344" w:rsidRPr="009A7AD7" w:rsidRDefault="004A1344" w:rsidP="00F44C36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9A7AD7">
              <w:rPr>
                <w:rFonts w:ascii="Calibri" w:eastAsia="Times New Roman" w:hAnsi="Calibri" w:cs="Arial"/>
                <w:lang w:eastAsia="en-GB"/>
              </w:rPr>
              <w:t>Date of next meeting: Wednesday 17</w:t>
            </w:r>
            <w:r w:rsidRPr="009A7AD7">
              <w:rPr>
                <w:rFonts w:ascii="Calibri" w:eastAsia="Times New Roman" w:hAnsi="Calibri" w:cs="Arial"/>
                <w:vertAlign w:val="superscript"/>
                <w:lang w:eastAsia="en-GB"/>
              </w:rPr>
              <w:t>th</w:t>
            </w:r>
            <w:r w:rsidRPr="009A7AD7">
              <w:rPr>
                <w:rFonts w:ascii="Calibri" w:eastAsia="Times New Roman" w:hAnsi="Calibri" w:cs="Arial"/>
                <w:lang w:eastAsia="en-GB"/>
              </w:rPr>
              <w:t xml:space="preserve"> </w:t>
            </w:r>
            <w:proofErr w:type="gramStart"/>
            <w:r w:rsidRPr="009A7AD7">
              <w:rPr>
                <w:rFonts w:ascii="Calibri" w:eastAsia="Times New Roman" w:hAnsi="Calibri" w:cs="Arial"/>
                <w:lang w:eastAsia="en-GB"/>
              </w:rPr>
              <w:t>July,</w:t>
            </w:r>
            <w:proofErr w:type="gramEnd"/>
            <w:r w:rsidRPr="009A7AD7">
              <w:rPr>
                <w:rFonts w:ascii="Calibri" w:eastAsia="Times New Roman" w:hAnsi="Calibri" w:cs="Arial"/>
                <w:lang w:eastAsia="en-GB"/>
              </w:rPr>
              <w:t xml:space="preserve"> 6.30pm, WHMP.</w:t>
            </w:r>
          </w:p>
          <w:p w14:paraId="462933FD" w14:textId="77777777" w:rsidR="00F44C36" w:rsidRPr="009A7AD7" w:rsidRDefault="00F44C36" w:rsidP="00F44C36">
            <w:pPr>
              <w:rPr>
                <w:rFonts w:ascii="Calibri" w:hAnsi="Calibri"/>
              </w:rPr>
            </w:pPr>
            <w:r w:rsidRPr="009A7AD7">
              <w:rPr>
                <w:rFonts w:ascii="Calibri" w:eastAsia="Times New Roman" w:hAnsi="Calibri" w:cs="Arial"/>
                <w:lang w:eastAsia="en-GB"/>
              </w:rPr>
              <w:t xml:space="preserve"> </w:t>
            </w:r>
          </w:p>
          <w:p w14:paraId="6B1A301F" w14:textId="77777777" w:rsidR="00A722E8" w:rsidRPr="009A7AD7" w:rsidRDefault="00A722E8" w:rsidP="00546E58">
            <w:pPr>
              <w:rPr>
                <w:rFonts w:ascii="Calibri" w:eastAsia="Times New Roman" w:hAnsi="Calibri" w:cs="Arial"/>
                <w:lang w:eastAsia="en-GB"/>
              </w:rPr>
            </w:pPr>
          </w:p>
        </w:tc>
      </w:tr>
    </w:tbl>
    <w:p w14:paraId="340C3628" w14:textId="5857AD77" w:rsidR="00BF263E" w:rsidRPr="009A7AD7" w:rsidRDefault="00762951" w:rsidP="00B02552">
      <w:pPr>
        <w:rPr>
          <w:rFonts w:ascii="Calibri" w:hAnsi="Calibri" w:cstheme="minorHAnsi"/>
        </w:rPr>
      </w:pPr>
      <w:r w:rsidRPr="009A7AD7">
        <w:rPr>
          <w:rFonts w:ascii="Calibri" w:hAnsi="Calibri" w:cstheme="minorHAnsi"/>
        </w:rPr>
        <w:t>Minutes by A</w:t>
      </w:r>
      <w:r w:rsidR="00B02552" w:rsidRPr="009A7AD7">
        <w:rPr>
          <w:rFonts w:ascii="Calibri" w:hAnsi="Calibri" w:cstheme="minorHAnsi"/>
        </w:rPr>
        <w:t>H</w:t>
      </w:r>
      <w:r w:rsidR="00903432">
        <w:rPr>
          <w:rFonts w:ascii="Calibri" w:hAnsi="Calibri" w:cstheme="minorHAnsi"/>
        </w:rPr>
        <w:t xml:space="preserve"> (15.5.24) </w:t>
      </w:r>
      <w:r w:rsidRPr="009A7AD7">
        <w:rPr>
          <w:rFonts w:ascii="Calibri" w:hAnsi="Calibri" w:cstheme="minorHAnsi"/>
        </w:rPr>
        <w:t xml:space="preserve"> </w:t>
      </w:r>
      <w:r w:rsidR="00EB08D4" w:rsidRPr="009A7AD7">
        <w:rPr>
          <w:rFonts w:ascii="Calibri" w:hAnsi="Calibri" w:cstheme="minorHAnsi"/>
        </w:rPr>
        <w:t xml:space="preserve">– Edited by HP </w:t>
      </w:r>
      <w:r w:rsidR="00903432">
        <w:rPr>
          <w:rFonts w:ascii="Calibri" w:hAnsi="Calibri" w:cstheme="minorHAnsi"/>
        </w:rPr>
        <w:t>(16.5.24)</w:t>
      </w:r>
      <w:r w:rsidR="00126F5C">
        <w:rPr>
          <w:rFonts w:ascii="Calibri" w:hAnsi="Calibri" w:cstheme="minorHAnsi"/>
        </w:rPr>
        <w:t xml:space="preserve">- Approved by MH (20.5.24) – Distributed by HP (20.5.24) </w:t>
      </w:r>
    </w:p>
    <w:p w14:paraId="36BD598A" w14:textId="6CFD7406" w:rsidR="004A764B" w:rsidRPr="009A7AD7" w:rsidRDefault="004A764B" w:rsidP="00E03FCD">
      <w:pPr>
        <w:rPr>
          <w:rFonts w:ascii="Calibri" w:hAnsi="Calibri" w:cstheme="minorHAnsi"/>
        </w:rPr>
      </w:pPr>
    </w:p>
    <w:sectPr w:rsidR="004A764B" w:rsidRPr="009A7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5780D" w14:textId="77777777" w:rsidR="000B72ED" w:rsidRDefault="000B72ED" w:rsidP="00F0445D">
      <w:pPr>
        <w:spacing w:after="0" w:line="240" w:lineRule="auto"/>
      </w:pPr>
      <w:r>
        <w:separator/>
      </w:r>
    </w:p>
  </w:endnote>
  <w:endnote w:type="continuationSeparator" w:id="0">
    <w:p w14:paraId="1246F543" w14:textId="77777777" w:rsidR="000B72ED" w:rsidRDefault="000B72ED" w:rsidP="00F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8E6E2" w14:textId="77777777" w:rsidR="000B72ED" w:rsidRDefault="000B72ED" w:rsidP="00F0445D">
      <w:pPr>
        <w:spacing w:after="0" w:line="240" w:lineRule="auto"/>
      </w:pPr>
      <w:r>
        <w:separator/>
      </w:r>
    </w:p>
  </w:footnote>
  <w:footnote w:type="continuationSeparator" w:id="0">
    <w:p w14:paraId="71B9C62B" w14:textId="77777777" w:rsidR="000B72ED" w:rsidRDefault="000B72ED" w:rsidP="00F0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423"/>
    <w:multiLevelType w:val="hybridMultilevel"/>
    <w:tmpl w:val="EEAA9114"/>
    <w:lvl w:ilvl="0" w:tplc="4F28032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C8C"/>
    <w:multiLevelType w:val="hybridMultilevel"/>
    <w:tmpl w:val="8ABE340E"/>
    <w:lvl w:ilvl="0" w:tplc="5134AB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6918"/>
    <w:multiLevelType w:val="hybridMultilevel"/>
    <w:tmpl w:val="254E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F34"/>
    <w:multiLevelType w:val="hybridMultilevel"/>
    <w:tmpl w:val="DBC46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684A"/>
    <w:multiLevelType w:val="hybridMultilevel"/>
    <w:tmpl w:val="686E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05C3"/>
    <w:multiLevelType w:val="hybridMultilevel"/>
    <w:tmpl w:val="35C89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651E3"/>
    <w:multiLevelType w:val="hybridMultilevel"/>
    <w:tmpl w:val="473881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371297"/>
    <w:multiLevelType w:val="hybridMultilevel"/>
    <w:tmpl w:val="76368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0161E"/>
    <w:multiLevelType w:val="hybridMultilevel"/>
    <w:tmpl w:val="6E286FBE"/>
    <w:lvl w:ilvl="0" w:tplc="E41A3F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35050"/>
    <w:multiLevelType w:val="hybridMultilevel"/>
    <w:tmpl w:val="8DC2EF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B6D82"/>
    <w:multiLevelType w:val="hybridMultilevel"/>
    <w:tmpl w:val="A5B82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05"/>
    <w:rsid w:val="00004B2C"/>
    <w:rsid w:val="000126A1"/>
    <w:rsid w:val="0001667F"/>
    <w:rsid w:val="000230F0"/>
    <w:rsid w:val="00034511"/>
    <w:rsid w:val="00037A42"/>
    <w:rsid w:val="00037D3B"/>
    <w:rsid w:val="000422C7"/>
    <w:rsid w:val="00050543"/>
    <w:rsid w:val="00052CF7"/>
    <w:rsid w:val="00061940"/>
    <w:rsid w:val="000735EF"/>
    <w:rsid w:val="000739A1"/>
    <w:rsid w:val="00073D1E"/>
    <w:rsid w:val="00074477"/>
    <w:rsid w:val="00091933"/>
    <w:rsid w:val="000926AD"/>
    <w:rsid w:val="0009317B"/>
    <w:rsid w:val="00094769"/>
    <w:rsid w:val="0009596B"/>
    <w:rsid w:val="0009745C"/>
    <w:rsid w:val="000A2DB6"/>
    <w:rsid w:val="000A318A"/>
    <w:rsid w:val="000A3BC9"/>
    <w:rsid w:val="000A3F94"/>
    <w:rsid w:val="000B0D9E"/>
    <w:rsid w:val="000B72ED"/>
    <w:rsid w:val="000C2DFB"/>
    <w:rsid w:val="000C60E9"/>
    <w:rsid w:val="000D509E"/>
    <w:rsid w:val="000D7151"/>
    <w:rsid w:val="000E4942"/>
    <w:rsid w:val="000F0C23"/>
    <w:rsid w:val="000F229D"/>
    <w:rsid w:val="001079FF"/>
    <w:rsid w:val="0011034E"/>
    <w:rsid w:val="0012220C"/>
    <w:rsid w:val="001240B5"/>
    <w:rsid w:val="00124D34"/>
    <w:rsid w:val="00126F5C"/>
    <w:rsid w:val="00133BF3"/>
    <w:rsid w:val="00135229"/>
    <w:rsid w:val="00160687"/>
    <w:rsid w:val="001638D4"/>
    <w:rsid w:val="00184D20"/>
    <w:rsid w:val="00185A9D"/>
    <w:rsid w:val="00190E87"/>
    <w:rsid w:val="00192E90"/>
    <w:rsid w:val="001A2038"/>
    <w:rsid w:val="001A4011"/>
    <w:rsid w:val="001C79E2"/>
    <w:rsid w:val="001D7002"/>
    <w:rsid w:val="001D7A34"/>
    <w:rsid w:val="001E3AE5"/>
    <w:rsid w:val="001E6175"/>
    <w:rsid w:val="001E676D"/>
    <w:rsid w:val="001F5975"/>
    <w:rsid w:val="002127DD"/>
    <w:rsid w:val="002227FA"/>
    <w:rsid w:val="00225AD0"/>
    <w:rsid w:val="00230A7E"/>
    <w:rsid w:val="002331BB"/>
    <w:rsid w:val="00233829"/>
    <w:rsid w:val="00250864"/>
    <w:rsid w:val="00260E20"/>
    <w:rsid w:val="00266744"/>
    <w:rsid w:val="002866FE"/>
    <w:rsid w:val="0028761C"/>
    <w:rsid w:val="00291C7F"/>
    <w:rsid w:val="002A1581"/>
    <w:rsid w:val="002A69D5"/>
    <w:rsid w:val="002B071A"/>
    <w:rsid w:val="002B2D3E"/>
    <w:rsid w:val="002C6242"/>
    <w:rsid w:val="002D3350"/>
    <w:rsid w:val="002E3D8F"/>
    <w:rsid w:val="002E612C"/>
    <w:rsid w:val="002E6D79"/>
    <w:rsid w:val="002E78EB"/>
    <w:rsid w:val="0030279E"/>
    <w:rsid w:val="003040A3"/>
    <w:rsid w:val="0030737D"/>
    <w:rsid w:val="0031046E"/>
    <w:rsid w:val="00332FF6"/>
    <w:rsid w:val="003358AC"/>
    <w:rsid w:val="0034057D"/>
    <w:rsid w:val="00345124"/>
    <w:rsid w:val="00350312"/>
    <w:rsid w:val="0035211A"/>
    <w:rsid w:val="003537FF"/>
    <w:rsid w:val="00371067"/>
    <w:rsid w:val="0037536C"/>
    <w:rsid w:val="00375923"/>
    <w:rsid w:val="003861BD"/>
    <w:rsid w:val="003954DB"/>
    <w:rsid w:val="003A5B1F"/>
    <w:rsid w:val="003A62D3"/>
    <w:rsid w:val="003B5D41"/>
    <w:rsid w:val="003C536D"/>
    <w:rsid w:val="003D157F"/>
    <w:rsid w:val="003F5823"/>
    <w:rsid w:val="003F6A76"/>
    <w:rsid w:val="004076D8"/>
    <w:rsid w:val="00411B2E"/>
    <w:rsid w:val="00412178"/>
    <w:rsid w:val="00414671"/>
    <w:rsid w:val="0041733C"/>
    <w:rsid w:val="00417EAE"/>
    <w:rsid w:val="00427DC7"/>
    <w:rsid w:val="004329AB"/>
    <w:rsid w:val="00440A7E"/>
    <w:rsid w:val="0044508C"/>
    <w:rsid w:val="004461DA"/>
    <w:rsid w:val="00453705"/>
    <w:rsid w:val="00454586"/>
    <w:rsid w:val="00460E90"/>
    <w:rsid w:val="00463D70"/>
    <w:rsid w:val="004762F0"/>
    <w:rsid w:val="00476D09"/>
    <w:rsid w:val="0048413C"/>
    <w:rsid w:val="00485F74"/>
    <w:rsid w:val="00491BAC"/>
    <w:rsid w:val="004949C4"/>
    <w:rsid w:val="00495D49"/>
    <w:rsid w:val="004A1344"/>
    <w:rsid w:val="004A329C"/>
    <w:rsid w:val="004A764B"/>
    <w:rsid w:val="004A7E69"/>
    <w:rsid w:val="004B223F"/>
    <w:rsid w:val="004C7415"/>
    <w:rsid w:val="004C7C84"/>
    <w:rsid w:val="004D55B0"/>
    <w:rsid w:val="004E0604"/>
    <w:rsid w:val="004F6F36"/>
    <w:rsid w:val="00503E7F"/>
    <w:rsid w:val="00504465"/>
    <w:rsid w:val="005151CD"/>
    <w:rsid w:val="00517F89"/>
    <w:rsid w:val="00522213"/>
    <w:rsid w:val="00530703"/>
    <w:rsid w:val="00534062"/>
    <w:rsid w:val="00542961"/>
    <w:rsid w:val="00545156"/>
    <w:rsid w:val="00545812"/>
    <w:rsid w:val="00546E58"/>
    <w:rsid w:val="005478FD"/>
    <w:rsid w:val="00556C51"/>
    <w:rsid w:val="00564FF2"/>
    <w:rsid w:val="0056735E"/>
    <w:rsid w:val="005738C6"/>
    <w:rsid w:val="00583A92"/>
    <w:rsid w:val="0058556E"/>
    <w:rsid w:val="00585C44"/>
    <w:rsid w:val="005874E6"/>
    <w:rsid w:val="005A0E2B"/>
    <w:rsid w:val="005A6672"/>
    <w:rsid w:val="005B206C"/>
    <w:rsid w:val="005B45FA"/>
    <w:rsid w:val="005B71E8"/>
    <w:rsid w:val="005C25E0"/>
    <w:rsid w:val="005C7ED6"/>
    <w:rsid w:val="005D1D98"/>
    <w:rsid w:val="005E1CB4"/>
    <w:rsid w:val="005F4AE1"/>
    <w:rsid w:val="00602720"/>
    <w:rsid w:val="00602D27"/>
    <w:rsid w:val="00612A55"/>
    <w:rsid w:val="006243C6"/>
    <w:rsid w:val="00626E4A"/>
    <w:rsid w:val="00631A24"/>
    <w:rsid w:val="00637963"/>
    <w:rsid w:val="0065287C"/>
    <w:rsid w:val="00663495"/>
    <w:rsid w:val="00667F85"/>
    <w:rsid w:val="00673463"/>
    <w:rsid w:val="00687E13"/>
    <w:rsid w:val="00695984"/>
    <w:rsid w:val="006A1C90"/>
    <w:rsid w:val="006C7C08"/>
    <w:rsid w:val="006E0F2D"/>
    <w:rsid w:val="006F7E41"/>
    <w:rsid w:val="00705E99"/>
    <w:rsid w:val="0070715E"/>
    <w:rsid w:val="00712AA6"/>
    <w:rsid w:val="00724ABB"/>
    <w:rsid w:val="00734611"/>
    <w:rsid w:val="00736022"/>
    <w:rsid w:val="00740EA7"/>
    <w:rsid w:val="00753A32"/>
    <w:rsid w:val="007547EB"/>
    <w:rsid w:val="00760760"/>
    <w:rsid w:val="00762951"/>
    <w:rsid w:val="00763F4D"/>
    <w:rsid w:val="00792E85"/>
    <w:rsid w:val="007A49C1"/>
    <w:rsid w:val="007B37E0"/>
    <w:rsid w:val="007C0BC3"/>
    <w:rsid w:val="007D0912"/>
    <w:rsid w:val="007D22A6"/>
    <w:rsid w:val="007E03A6"/>
    <w:rsid w:val="007E4D89"/>
    <w:rsid w:val="007F61CF"/>
    <w:rsid w:val="007F69CF"/>
    <w:rsid w:val="00802A70"/>
    <w:rsid w:val="0081667B"/>
    <w:rsid w:val="008173CD"/>
    <w:rsid w:val="00823151"/>
    <w:rsid w:val="00827CC6"/>
    <w:rsid w:val="00832B1F"/>
    <w:rsid w:val="00881BF5"/>
    <w:rsid w:val="00884010"/>
    <w:rsid w:val="008843A1"/>
    <w:rsid w:val="008A50AA"/>
    <w:rsid w:val="008A6EDF"/>
    <w:rsid w:val="008B00B2"/>
    <w:rsid w:val="008B2817"/>
    <w:rsid w:val="008B7049"/>
    <w:rsid w:val="008C4020"/>
    <w:rsid w:val="008C7777"/>
    <w:rsid w:val="008D3C64"/>
    <w:rsid w:val="008D658C"/>
    <w:rsid w:val="008D7076"/>
    <w:rsid w:val="008E0CBC"/>
    <w:rsid w:val="008E6D2E"/>
    <w:rsid w:val="008F08C8"/>
    <w:rsid w:val="008F2D77"/>
    <w:rsid w:val="00903432"/>
    <w:rsid w:val="009077AB"/>
    <w:rsid w:val="00907D28"/>
    <w:rsid w:val="00940386"/>
    <w:rsid w:val="00950F1F"/>
    <w:rsid w:val="00967357"/>
    <w:rsid w:val="009712D4"/>
    <w:rsid w:val="00984FA1"/>
    <w:rsid w:val="009A3A06"/>
    <w:rsid w:val="009A5FFC"/>
    <w:rsid w:val="009A7AD7"/>
    <w:rsid w:val="009B34F1"/>
    <w:rsid w:val="009C0E4D"/>
    <w:rsid w:val="009D0F01"/>
    <w:rsid w:val="009D64C2"/>
    <w:rsid w:val="009F1CDD"/>
    <w:rsid w:val="00A04398"/>
    <w:rsid w:val="00A056CA"/>
    <w:rsid w:val="00A07CFA"/>
    <w:rsid w:val="00A1038C"/>
    <w:rsid w:val="00A134BD"/>
    <w:rsid w:val="00A33470"/>
    <w:rsid w:val="00A353A5"/>
    <w:rsid w:val="00A37E06"/>
    <w:rsid w:val="00A37FC8"/>
    <w:rsid w:val="00A41657"/>
    <w:rsid w:val="00A4274C"/>
    <w:rsid w:val="00A51ECD"/>
    <w:rsid w:val="00A55E55"/>
    <w:rsid w:val="00A560A0"/>
    <w:rsid w:val="00A57643"/>
    <w:rsid w:val="00A6381E"/>
    <w:rsid w:val="00A657E2"/>
    <w:rsid w:val="00A722E8"/>
    <w:rsid w:val="00A80A7C"/>
    <w:rsid w:val="00A82846"/>
    <w:rsid w:val="00A83CEF"/>
    <w:rsid w:val="00A83E20"/>
    <w:rsid w:val="00AA3203"/>
    <w:rsid w:val="00AB388A"/>
    <w:rsid w:val="00AD40C1"/>
    <w:rsid w:val="00AD6109"/>
    <w:rsid w:val="00AE1E3F"/>
    <w:rsid w:val="00AE3405"/>
    <w:rsid w:val="00AE4493"/>
    <w:rsid w:val="00AF3920"/>
    <w:rsid w:val="00AF5E9C"/>
    <w:rsid w:val="00B0189C"/>
    <w:rsid w:val="00B02552"/>
    <w:rsid w:val="00B02B77"/>
    <w:rsid w:val="00B06D34"/>
    <w:rsid w:val="00B07915"/>
    <w:rsid w:val="00B179D0"/>
    <w:rsid w:val="00B218AB"/>
    <w:rsid w:val="00B253CB"/>
    <w:rsid w:val="00B25ED3"/>
    <w:rsid w:val="00B30A04"/>
    <w:rsid w:val="00B323EB"/>
    <w:rsid w:val="00B37105"/>
    <w:rsid w:val="00B37E5A"/>
    <w:rsid w:val="00B46A39"/>
    <w:rsid w:val="00B51DF7"/>
    <w:rsid w:val="00B56A04"/>
    <w:rsid w:val="00B56D72"/>
    <w:rsid w:val="00B73533"/>
    <w:rsid w:val="00B75B6B"/>
    <w:rsid w:val="00B82384"/>
    <w:rsid w:val="00B900ED"/>
    <w:rsid w:val="00B951C7"/>
    <w:rsid w:val="00B97D1A"/>
    <w:rsid w:val="00BB05F8"/>
    <w:rsid w:val="00BD2BBE"/>
    <w:rsid w:val="00BD3E03"/>
    <w:rsid w:val="00BE569F"/>
    <w:rsid w:val="00BF263E"/>
    <w:rsid w:val="00C106C0"/>
    <w:rsid w:val="00C24E30"/>
    <w:rsid w:val="00C312C5"/>
    <w:rsid w:val="00C56572"/>
    <w:rsid w:val="00C609D5"/>
    <w:rsid w:val="00C61032"/>
    <w:rsid w:val="00C64AEF"/>
    <w:rsid w:val="00C71314"/>
    <w:rsid w:val="00C94FE4"/>
    <w:rsid w:val="00CA20B9"/>
    <w:rsid w:val="00CB024F"/>
    <w:rsid w:val="00CF06CA"/>
    <w:rsid w:val="00CF3B36"/>
    <w:rsid w:val="00D01AEF"/>
    <w:rsid w:val="00D01F8C"/>
    <w:rsid w:val="00D10541"/>
    <w:rsid w:val="00D15569"/>
    <w:rsid w:val="00D230C7"/>
    <w:rsid w:val="00D23760"/>
    <w:rsid w:val="00D322C7"/>
    <w:rsid w:val="00D336B5"/>
    <w:rsid w:val="00D77037"/>
    <w:rsid w:val="00D77876"/>
    <w:rsid w:val="00D80FA6"/>
    <w:rsid w:val="00D84774"/>
    <w:rsid w:val="00DB0529"/>
    <w:rsid w:val="00DB50B1"/>
    <w:rsid w:val="00DC5CA6"/>
    <w:rsid w:val="00DE3C05"/>
    <w:rsid w:val="00DE5BDD"/>
    <w:rsid w:val="00DE60A0"/>
    <w:rsid w:val="00DF3C84"/>
    <w:rsid w:val="00E03FCD"/>
    <w:rsid w:val="00E05EA4"/>
    <w:rsid w:val="00E14A3A"/>
    <w:rsid w:val="00E300D5"/>
    <w:rsid w:val="00E31017"/>
    <w:rsid w:val="00E32E48"/>
    <w:rsid w:val="00E55114"/>
    <w:rsid w:val="00E6065D"/>
    <w:rsid w:val="00E63C23"/>
    <w:rsid w:val="00E67F68"/>
    <w:rsid w:val="00E838AE"/>
    <w:rsid w:val="00E855F7"/>
    <w:rsid w:val="00E955A1"/>
    <w:rsid w:val="00E95FCB"/>
    <w:rsid w:val="00EA01F0"/>
    <w:rsid w:val="00EB08D4"/>
    <w:rsid w:val="00EC1587"/>
    <w:rsid w:val="00EC590B"/>
    <w:rsid w:val="00EE131B"/>
    <w:rsid w:val="00EE2A5A"/>
    <w:rsid w:val="00EF08F0"/>
    <w:rsid w:val="00EF3BEF"/>
    <w:rsid w:val="00F029B3"/>
    <w:rsid w:val="00F0445D"/>
    <w:rsid w:val="00F04B25"/>
    <w:rsid w:val="00F067D4"/>
    <w:rsid w:val="00F074A4"/>
    <w:rsid w:val="00F11B34"/>
    <w:rsid w:val="00F21008"/>
    <w:rsid w:val="00F22823"/>
    <w:rsid w:val="00F44C36"/>
    <w:rsid w:val="00F44D1B"/>
    <w:rsid w:val="00F46F40"/>
    <w:rsid w:val="00F50DD8"/>
    <w:rsid w:val="00F51A4D"/>
    <w:rsid w:val="00F53AA8"/>
    <w:rsid w:val="00F63C7E"/>
    <w:rsid w:val="00F82961"/>
    <w:rsid w:val="00F918F6"/>
    <w:rsid w:val="00F96AAA"/>
    <w:rsid w:val="00FB1300"/>
    <w:rsid w:val="00FB193B"/>
    <w:rsid w:val="00FC412F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EEBA"/>
  <w15:chartTrackingRefBased/>
  <w15:docId w15:val="{E9B74929-7FA1-44ED-B2AD-F07C6351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A7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1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3C7E"/>
    <w:rPr>
      <w:b/>
      <w:bCs/>
    </w:rPr>
  </w:style>
  <w:style w:type="character" w:styleId="Emphasis">
    <w:name w:val="Emphasis"/>
    <w:basedOn w:val="DefaultParagraphFont"/>
    <w:uiPriority w:val="20"/>
    <w:qFormat/>
    <w:rsid w:val="00F63C7E"/>
    <w:rPr>
      <w:i/>
      <w:iCs/>
    </w:rPr>
  </w:style>
  <w:style w:type="character" w:styleId="Hyperlink">
    <w:name w:val="Hyperlink"/>
    <w:basedOn w:val="DefaultParagraphFont"/>
    <w:uiPriority w:val="99"/>
    <w:unhideWhenUsed/>
    <w:rsid w:val="004C74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4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4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445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44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44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44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4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5D"/>
  </w:style>
  <w:style w:type="paragraph" w:styleId="Footer">
    <w:name w:val="footer"/>
    <w:basedOn w:val="Normal"/>
    <w:link w:val="FooterChar"/>
    <w:uiPriority w:val="99"/>
    <w:unhideWhenUsed/>
    <w:rsid w:val="00F04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5D"/>
  </w:style>
  <w:style w:type="paragraph" w:styleId="NormalWeb">
    <w:name w:val="Normal (Web)"/>
    <w:basedOn w:val="Normal"/>
    <w:uiPriority w:val="99"/>
    <w:unhideWhenUsed/>
    <w:rsid w:val="001D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C60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0A7E"/>
    <w:rPr>
      <w:rFonts w:asciiTheme="majorHAnsi" w:eastAsiaTheme="majorEastAsia" w:hAnsiTheme="majorHAnsi" w:cs="Times New Roman"/>
      <w:b/>
      <w:bCs/>
      <w:kern w:val="32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llCozens1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8782FEE41204AA29801627E413B5A" ma:contentTypeVersion="14" ma:contentTypeDescription="Create a new document." ma:contentTypeScope="" ma:versionID="b03117d0e91ce89c5ff695c5f90a8141">
  <xsd:schema xmlns:xsd="http://www.w3.org/2001/XMLSchema" xmlns:xs="http://www.w3.org/2001/XMLSchema" xmlns:p="http://schemas.microsoft.com/office/2006/metadata/properties" xmlns:ns3="82aed914-05db-4070-a601-dda487a2dc1e" xmlns:ns4="ef8a2ab7-255e-46f6-9d55-62cd9659028b" targetNamespace="http://schemas.microsoft.com/office/2006/metadata/properties" ma:root="true" ma:fieldsID="4b40b5c49b7f949e58b272765c203629" ns3:_="" ns4:_="">
    <xsd:import namespace="82aed914-05db-4070-a601-dda487a2dc1e"/>
    <xsd:import namespace="ef8a2ab7-255e-46f6-9d55-62cd965902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ed914-05db-4070-a601-dda487a2d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2ab7-255e-46f6-9d55-62cd96590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aed914-05db-4070-a601-dda487a2dc1e" xsi:nil="true"/>
  </documentManagement>
</p:properties>
</file>

<file path=customXml/itemProps1.xml><?xml version="1.0" encoding="utf-8"?>
<ds:datastoreItem xmlns:ds="http://schemas.openxmlformats.org/officeDocument/2006/customXml" ds:itemID="{99516CC5-DA65-4991-9BD4-A01E6D09A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BF468-8E9D-4516-A7CF-F66F78995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ed914-05db-4070-a601-dda487a2dc1e"/>
    <ds:schemaRef ds:uri="ef8a2ab7-255e-46f6-9d55-62cd96590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65C18-65A4-4460-84BE-9D867130C7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D569E8-9F0E-48A7-850C-D01CABF84D31}">
  <ds:schemaRefs>
    <ds:schemaRef ds:uri="http://schemas.microsoft.com/office/2006/metadata/properties"/>
    <ds:schemaRef ds:uri="http://schemas.microsoft.com/office/infopath/2007/PartnerControls"/>
    <ds:schemaRef ds:uri="82aed914-05db-4070-a601-dda487a2dc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WESTMACOTT, Alison (NHS SOUTH, CENTRAL AND WEST COMMISSIONING SUPPORT UNIT)</dc:creator>
  <cp:keywords/>
  <dc:description/>
  <cp:lastModifiedBy>Helen Price</cp:lastModifiedBy>
  <cp:revision>4</cp:revision>
  <dcterms:created xsi:type="dcterms:W3CDTF">2024-05-16T15:27:00Z</dcterms:created>
  <dcterms:modified xsi:type="dcterms:W3CDTF">2024-05-20T17:54:00Z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0x010100BA18782FEE41204AA29801627E413B5A</vt:lpwstr>
  </property>
</Properties>
</file>